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302E" w:rsidRDefault="00A6302E" w:rsidP="00A6302E">
      <w:pPr>
        <w:jc w:val="both"/>
      </w:pPr>
    </w:p>
    <w:p w:rsidR="00A6302E" w:rsidRDefault="00A6302E" w:rsidP="00A6302E">
      <w:pPr>
        <w:ind w:left="7920" w:firstLine="720"/>
        <w:rPr>
          <w:b/>
        </w:rPr>
      </w:pPr>
    </w:p>
    <w:p w:rsidR="00A6302E" w:rsidRDefault="00A6302E" w:rsidP="00A6302E">
      <w:pPr>
        <w:ind w:left="7920" w:firstLine="720"/>
        <w:rPr>
          <w:b/>
          <w:sz w:val="24"/>
          <w:szCs w:val="24"/>
        </w:rPr>
      </w:pPr>
    </w:p>
    <w:p w:rsidR="00A6302E" w:rsidRDefault="00A6302E" w:rsidP="00A6302E">
      <w:pPr>
        <w:rPr>
          <w:color w:val="000000"/>
          <w:sz w:val="24"/>
          <w:szCs w:val="24"/>
        </w:rPr>
      </w:pPr>
    </w:p>
    <w:p w:rsidR="00A6302E" w:rsidRDefault="00A6302E" w:rsidP="00A6302E">
      <w:pPr>
        <w:jc w:val="center"/>
        <w:rPr>
          <w:b/>
          <w:color w:val="000000"/>
          <w:sz w:val="24"/>
          <w:szCs w:val="24"/>
          <w:lang w:val="ro-RO"/>
        </w:rPr>
      </w:pPr>
      <w:r>
        <w:rPr>
          <w:b/>
          <w:color w:val="000000"/>
          <w:sz w:val="24"/>
          <w:szCs w:val="24"/>
        </w:rPr>
        <w:t>STRATEGIA DE DEZVOLATRE A SERVICIILOR SOCIALE LA NIVELUL C</w:t>
      </w:r>
      <w:r>
        <w:rPr>
          <w:b/>
          <w:color w:val="000000"/>
          <w:sz w:val="24"/>
          <w:szCs w:val="24"/>
          <w:lang w:val="ro-RO"/>
        </w:rPr>
        <w:t xml:space="preserve">OMUNEI </w:t>
      </w:r>
      <w:r w:rsidR="008441F0">
        <w:rPr>
          <w:b/>
          <w:color w:val="000000"/>
          <w:sz w:val="24"/>
          <w:szCs w:val="24"/>
          <w:lang w:val="ro-RO"/>
        </w:rPr>
        <w:t xml:space="preserve">BUDACU DE JOS </w:t>
      </w:r>
    </w:p>
    <w:p w:rsidR="00A6302E" w:rsidRDefault="00A6302E" w:rsidP="00A6302E">
      <w:pPr>
        <w:jc w:val="center"/>
        <w:rPr>
          <w:b/>
          <w:color w:val="000000"/>
          <w:sz w:val="24"/>
          <w:szCs w:val="24"/>
        </w:rPr>
      </w:pPr>
      <w:r>
        <w:rPr>
          <w:b/>
          <w:color w:val="000000"/>
          <w:sz w:val="24"/>
          <w:szCs w:val="24"/>
        </w:rPr>
        <w:t>PENTRU PERIOADA 2019 – 2024</w:t>
      </w:r>
    </w:p>
    <w:p w:rsidR="00A6302E" w:rsidRDefault="00A6302E" w:rsidP="00A6302E">
      <w:pPr>
        <w:jc w:val="center"/>
        <w:rPr>
          <w:color w:val="000000"/>
          <w:sz w:val="24"/>
          <w:szCs w:val="24"/>
        </w:rPr>
      </w:pPr>
    </w:p>
    <w:p w:rsidR="00A6302E" w:rsidRDefault="00A6302E" w:rsidP="00A6302E">
      <w:pPr>
        <w:pStyle w:val="ListParagraph"/>
        <w:ind w:left="420"/>
        <w:jc w:val="center"/>
        <w:rPr>
          <w:rFonts w:ascii="Times New Roman" w:hAnsi="Times New Roman"/>
          <w:b/>
          <w:color w:val="000000"/>
          <w:sz w:val="24"/>
          <w:szCs w:val="24"/>
        </w:rPr>
      </w:pPr>
      <w:r>
        <w:rPr>
          <w:rFonts w:ascii="Times New Roman" w:hAnsi="Times New Roman"/>
          <w:b/>
          <w:color w:val="000000"/>
          <w:sz w:val="24"/>
          <w:szCs w:val="24"/>
        </w:rPr>
        <w:t>Capitolul I - Considerații generale</w:t>
      </w:r>
    </w:p>
    <w:p w:rsidR="00A6302E" w:rsidRDefault="00A6302E" w:rsidP="00A6302E">
      <w:pPr>
        <w:pStyle w:val="ListParagraph"/>
        <w:ind w:left="420"/>
        <w:rPr>
          <w:rFonts w:ascii="Times New Roman" w:hAnsi="Times New Roman"/>
          <w:b/>
          <w:color w:val="000000"/>
          <w:sz w:val="24"/>
          <w:szCs w:val="24"/>
        </w:rPr>
      </w:pPr>
    </w:p>
    <w:p w:rsidR="00A6302E" w:rsidRDefault="00A6302E" w:rsidP="00A6302E">
      <w:pPr>
        <w:pStyle w:val="ListParagraph"/>
        <w:numPr>
          <w:ilvl w:val="0"/>
          <w:numId w:val="3"/>
        </w:numPr>
        <w:rPr>
          <w:rFonts w:ascii="Times New Roman" w:hAnsi="Times New Roman"/>
          <w:color w:val="000000"/>
          <w:sz w:val="24"/>
          <w:szCs w:val="24"/>
        </w:rPr>
      </w:pPr>
      <w:r>
        <w:rPr>
          <w:rFonts w:ascii="Times New Roman" w:hAnsi="Times New Roman"/>
          <w:color w:val="000000"/>
          <w:sz w:val="24"/>
          <w:szCs w:val="24"/>
        </w:rPr>
        <w:t xml:space="preserve">Consideraţii generale </w:t>
      </w:r>
    </w:p>
    <w:p w:rsidR="00A6302E" w:rsidRDefault="00A6302E" w:rsidP="00A6302E">
      <w:pPr>
        <w:ind w:firstLine="420"/>
        <w:jc w:val="both"/>
        <w:rPr>
          <w:color w:val="000000"/>
          <w:sz w:val="24"/>
          <w:szCs w:val="24"/>
        </w:rPr>
      </w:pPr>
      <w:r>
        <w:rPr>
          <w:color w:val="000000"/>
          <w:sz w:val="24"/>
          <w:szCs w:val="24"/>
        </w:rPr>
        <w:t xml:space="preserve">Urmare a modificărilor intervenite în nevoile sociale ale populaţiei localităţii, în comportamentul general al locuitorilor şi în legislaţia naţională în domeniul asistenţei sociale, se impune elaborarea unei strategii de dezvoltare a serviciilor sociale acordate de către  Compartimentul  de Asistență Socială din cadrul aparatului de specialitate al Primarului Comunei </w:t>
      </w:r>
      <w:r w:rsidR="008441F0">
        <w:rPr>
          <w:color w:val="000000"/>
          <w:sz w:val="24"/>
          <w:szCs w:val="24"/>
        </w:rPr>
        <w:t xml:space="preserve">Budacu de Jos </w:t>
      </w:r>
      <w:r>
        <w:rPr>
          <w:color w:val="000000"/>
          <w:sz w:val="24"/>
          <w:szCs w:val="24"/>
        </w:rPr>
        <w:t xml:space="preserve">, județul Bistriţa-Năsăud, pentru perioada 2019-2024 şi a unui Plan de acţiune elaborat în conformitate cu aceasta. </w:t>
      </w:r>
    </w:p>
    <w:p w:rsidR="00A6302E" w:rsidRDefault="00A6302E" w:rsidP="00A6302E">
      <w:pPr>
        <w:ind w:firstLine="420"/>
        <w:jc w:val="both"/>
        <w:rPr>
          <w:color w:val="000000"/>
          <w:sz w:val="24"/>
          <w:szCs w:val="24"/>
        </w:rPr>
      </w:pPr>
      <w:r>
        <w:rPr>
          <w:color w:val="000000"/>
          <w:sz w:val="24"/>
          <w:szCs w:val="24"/>
        </w:rPr>
        <w:t xml:space="preserve">Serviciile sociale reprezintă o componentă a sistemului de protecţie socială, aceasta din urmă fiind </w:t>
      </w:r>
      <w:proofErr w:type="gramStart"/>
      <w:r>
        <w:rPr>
          <w:color w:val="000000"/>
          <w:sz w:val="24"/>
          <w:szCs w:val="24"/>
        </w:rPr>
        <w:t>un</w:t>
      </w:r>
      <w:proofErr w:type="gramEnd"/>
      <w:r>
        <w:rPr>
          <w:color w:val="000000"/>
          <w:sz w:val="24"/>
          <w:szCs w:val="24"/>
        </w:rPr>
        <w:t xml:space="preserve"> obiectiv impus atenţiei în cadrul proceselor de promovare a incluziunii sociale. </w:t>
      </w:r>
    </w:p>
    <w:p w:rsidR="00A6302E" w:rsidRDefault="00A6302E" w:rsidP="00A6302E">
      <w:pPr>
        <w:ind w:firstLine="420"/>
        <w:jc w:val="both"/>
        <w:rPr>
          <w:color w:val="000000"/>
          <w:sz w:val="24"/>
          <w:szCs w:val="24"/>
        </w:rPr>
      </w:pPr>
      <w:r>
        <w:rPr>
          <w:color w:val="000000"/>
          <w:sz w:val="24"/>
          <w:szCs w:val="24"/>
        </w:rPr>
        <w:t xml:space="preserve">Strategia de dezvoltare a serviciilor sociale conţine cel puţin următoarele informaţii: obiectivul general şi obiectivele specifice, planul de implementare a strategiei, responsabilităţi şi termene de realizare, sursele de finanţare şi bugetul estimat. </w:t>
      </w:r>
    </w:p>
    <w:p w:rsidR="00A6302E" w:rsidRDefault="00A6302E" w:rsidP="00A6302E">
      <w:pPr>
        <w:ind w:firstLine="420"/>
        <w:jc w:val="both"/>
        <w:rPr>
          <w:color w:val="000000"/>
          <w:sz w:val="24"/>
          <w:szCs w:val="24"/>
        </w:rPr>
      </w:pPr>
      <w:proofErr w:type="gramStart"/>
      <w:r>
        <w:rPr>
          <w:color w:val="000000"/>
          <w:sz w:val="24"/>
          <w:szCs w:val="24"/>
        </w:rPr>
        <w:t>Elaborarea strategiei locale de dezvoltare a serviciilor sociale se fundamentează pe informaţiile colectate de Compartimentul de Asistenţă Socială în exercitarea atribuţiilor prevăzute la art.</w:t>
      </w:r>
      <w:proofErr w:type="gramEnd"/>
      <w:r>
        <w:rPr>
          <w:color w:val="000000"/>
          <w:sz w:val="24"/>
          <w:szCs w:val="24"/>
        </w:rPr>
        <w:t xml:space="preserve"> </w:t>
      </w:r>
      <w:proofErr w:type="gramStart"/>
      <w:r>
        <w:rPr>
          <w:color w:val="000000"/>
          <w:sz w:val="24"/>
          <w:szCs w:val="24"/>
        </w:rPr>
        <w:t>3 alin.</w:t>
      </w:r>
      <w:proofErr w:type="gramEnd"/>
      <w:r>
        <w:rPr>
          <w:color w:val="000000"/>
          <w:sz w:val="24"/>
          <w:szCs w:val="24"/>
        </w:rPr>
        <w:t xml:space="preserve"> (2) </w:t>
      </w:r>
      <w:proofErr w:type="gramStart"/>
      <w:r>
        <w:rPr>
          <w:color w:val="000000"/>
          <w:sz w:val="24"/>
          <w:szCs w:val="24"/>
        </w:rPr>
        <w:t>lit</w:t>
      </w:r>
      <w:proofErr w:type="gramEnd"/>
      <w:r>
        <w:rPr>
          <w:color w:val="000000"/>
          <w:sz w:val="24"/>
          <w:szCs w:val="24"/>
        </w:rPr>
        <w:t xml:space="preserve">. d), h) şi i) din H.G. nr. </w:t>
      </w:r>
      <w:proofErr w:type="gramStart"/>
      <w:r>
        <w:rPr>
          <w:color w:val="000000"/>
          <w:sz w:val="24"/>
          <w:szCs w:val="24"/>
        </w:rPr>
        <w:t>797/2017 pentru aprobarea regulamentelor-cadru de organizare şi funcţionare ale serviciilor publice de asistenţă socială şi a structurii orientative de personal.</w:t>
      </w:r>
      <w:proofErr w:type="gramEnd"/>
      <w:r>
        <w:rPr>
          <w:color w:val="000000"/>
          <w:sz w:val="24"/>
          <w:szCs w:val="24"/>
        </w:rPr>
        <w:t xml:space="preserve"> </w:t>
      </w:r>
    </w:p>
    <w:p w:rsidR="00A6302E" w:rsidRDefault="00A6302E" w:rsidP="00A6302E">
      <w:pPr>
        <w:ind w:firstLine="420"/>
        <w:jc w:val="both"/>
        <w:rPr>
          <w:color w:val="000000"/>
          <w:sz w:val="24"/>
          <w:szCs w:val="24"/>
        </w:rPr>
      </w:pPr>
      <w:r>
        <w:rPr>
          <w:color w:val="000000"/>
          <w:sz w:val="24"/>
          <w:szCs w:val="24"/>
        </w:rPr>
        <w:t xml:space="preserve">Documentul de fundamentare conţine cel puţin următoarele informaţii: </w:t>
      </w:r>
    </w:p>
    <w:p w:rsidR="00A6302E" w:rsidRDefault="00A6302E" w:rsidP="00A6302E">
      <w:pPr>
        <w:ind w:firstLine="420"/>
        <w:jc w:val="both"/>
        <w:rPr>
          <w:color w:val="000000"/>
          <w:sz w:val="24"/>
          <w:szCs w:val="24"/>
        </w:rPr>
      </w:pPr>
      <w:r>
        <w:rPr>
          <w:color w:val="000000"/>
          <w:sz w:val="24"/>
          <w:szCs w:val="24"/>
        </w:rPr>
        <w:t xml:space="preserve">a) </w:t>
      </w:r>
      <w:proofErr w:type="gramStart"/>
      <w:r>
        <w:rPr>
          <w:color w:val="000000"/>
          <w:sz w:val="24"/>
          <w:szCs w:val="24"/>
        </w:rPr>
        <w:t>caracteristici</w:t>
      </w:r>
      <w:proofErr w:type="gramEnd"/>
      <w:r>
        <w:rPr>
          <w:color w:val="000000"/>
          <w:sz w:val="24"/>
          <w:szCs w:val="24"/>
        </w:rPr>
        <w:t xml:space="preserve"> teritoriale ale unităţii administrativ-teritoriale; </w:t>
      </w:r>
    </w:p>
    <w:p w:rsidR="00A6302E" w:rsidRDefault="00A6302E" w:rsidP="00A6302E">
      <w:pPr>
        <w:ind w:firstLine="420"/>
        <w:jc w:val="both"/>
        <w:rPr>
          <w:color w:val="000000"/>
          <w:sz w:val="24"/>
          <w:szCs w:val="24"/>
        </w:rPr>
      </w:pPr>
      <w:r>
        <w:rPr>
          <w:color w:val="000000"/>
          <w:sz w:val="24"/>
          <w:szCs w:val="24"/>
        </w:rPr>
        <w:t xml:space="preserve">b) </w:t>
      </w:r>
      <w:proofErr w:type="gramStart"/>
      <w:r>
        <w:rPr>
          <w:color w:val="000000"/>
          <w:sz w:val="24"/>
          <w:szCs w:val="24"/>
        </w:rPr>
        <w:t>nivelul</w:t>
      </w:r>
      <w:proofErr w:type="gramEnd"/>
      <w:r>
        <w:rPr>
          <w:color w:val="000000"/>
          <w:sz w:val="24"/>
          <w:szCs w:val="24"/>
        </w:rPr>
        <w:t xml:space="preserve"> de dezvoltare socioeconomică şi culturală a regiunii;</w:t>
      </w:r>
    </w:p>
    <w:p w:rsidR="00A6302E" w:rsidRDefault="00A6302E" w:rsidP="00A6302E">
      <w:pPr>
        <w:ind w:firstLine="420"/>
        <w:jc w:val="both"/>
        <w:rPr>
          <w:color w:val="000000"/>
          <w:sz w:val="24"/>
          <w:szCs w:val="24"/>
        </w:rPr>
      </w:pPr>
      <w:r>
        <w:rPr>
          <w:color w:val="000000"/>
          <w:sz w:val="24"/>
          <w:szCs w:val="24"/>
        </w:rPr>
        <w:t xml:space="preserve"> c) </w:t>
      </w:r>
      <w:proofErr w:type="gramStart"/>
      <w:r>
        <w:rPr>
          <w:color w:val="000000"/>
          <w:sz w:val="24"/>
          <w:szCs w:val="24"/>
        </w:rPr>
        <w:t>indicatori</w:t>
      </w:r>
      <w:proofErr w:type="gramEnd"/>
      <w:r>
        <w:rPr>
          <w:color w:val="000000"/>
          <w:sz w:val="24"/>
          <w:szCs w:val="24"/>
        </w:rPr>
        <w:t xml:space="preserve"> demografici cum ar fi: structura populaţiei, după vârstă, sex, ocupaţie, speranţa de viaţă la naştere, speranţa de viaţă sănătoasă la 65 de ani, soldul migraţiei etc.; </w:t>
      </w:r>
    </w:p>
    <w:p w:rsidR="00A6302E" w:rsidRDefault="00A6302E" w:rsidP="00A6302E">
      <w:pPr>
        <w:ind w:firstLine="420"/>
        <w:jc w:val="both"/>
        <w:rPr>
          <w:color w:val="000000"/>
          <w:sz w:val="24"/>
          <w:szCs w:val="24"/>
        </w:rPr>
      </w:pPr>
      <w:r>
        <w:rPr>
          <w:color w:val="000000"/>
          <w:sz w:val="24"/>
          <w:szCs w:val="24"/>
        </w:rPr>
        <w:t xml:space="preserve">d) </w:t>
      </w:r>
      <w:proofErr w:type="gramStart"/>
      <w:r>
        <w:rPr>
          <w:color w:val="000000"/>
          <w:sz w:val="24"/>
          <w:szCs w:val="24"/>
        </w:rPr>
        <w:t>tipurile</w:t>
      </w:r>
      <w:proofErr w:type="gramEnd"/>
      <w:r>
        <w:rPr>
          <w:color w:val="000000"/>
          <w:sz w:val="24"/>
          <w:szCs w:val="24"/>
        </w:rPr>
        <w:t xml:space="preserve"> de situaţii de dificultate, vulnerabilitate, dependenţă sau risc social etc., precum şi estimarea numărului de beneficiari; </w:t>
      </w:r>
    </w:p>
    <w:p w:rsidR="00A6302E" w:rsidRDefault="00A6302E" w:rsidP="00A6302E">
      <w:pPr>
        <w:ind w:firstLine="420"/>
        <w:jc w:val="both"/>
        <w:rPr>
          <w:color w:val="000000"/>
          <w:sz w:val="24"/>
          <w:szCs w:val="24"/>
        </w:rPr>
      </w:pPr>
      <w:r>
        <w:rPr>
          <w:color w:val="000000"/>
          <w:sz w:val="24"/>
          <w:szCs w:val="24"/>
        </w:rPr>
        <w:t xml:space="preserve">e) </w:t>
      </w:r>
      <w:proofErr w:type="gramStart"/>
      <w:r>
        <w:rPr>
          <w:color w:val="000000"/>
          <w:sz w:val="24"/>
          <w:szCs w:val="24"/>
        </w:rPr>
        <w:t>tipurile</w:t>
      </w:r>
      <w:proofErr w:type="gramEnd"/>
      <w:r>
        <w:rPr>
          <w:color w:val="000000"/>
          <w:sz w:val="24"/>
          <w:szCs w:val="24"/>
        </w:rPr>
        <w:t xml:space="preserve"> de servicii sociale care ar putea răspunde nevoilor beneficiarilor identificaţi şi argumentaţia alegerii acestora. </w:t>
      </w:r>
    </w:p>
    <w:p w:rsidR="00A6302E" w:rsidRDefault="00A6302E" w:rsidP="00A6302E">
      <w:pPr>
        <w:ind w:firstLine="420"/>
        <w:jc w:val="both"/>
        <w:rPr>
          <w:color w:val="000000"/>
          <w:sz w:val="24"/>
          <w:szCs w:val="24"/>
        </w:rPr>
      </w:pPr>
      <w:r>
        <w:rPr>
          <w:color w:val="000000"/>
          <w:sz w:val="24"/>
          <w:szCs w:val="24"/>
        </w:rPr>
        <w:t>Prezenta Strategie şi Planul de acţiune corespunzător sunt elaborate cu respectarea legislaţiei în vigoare.</w:t>
      </w:r>
    </w:p>
    <w:p w:rsidR="00A6302E" w:rsidRDefault="00A6302E" w:rsidP="00A6302E">
      <w:pPr>
        <w:pStyle w:val="ListParagraph"/>
        <w:numPr>
          <w:ilvl w:val="0"/>
          <w:numId w:val="4"/>
        </w:numPr>
        <w:spacing w:after="0"/>
        <w:jc w:val="both"/>
        <w:rPr>
          <w:rFonts w:ascii="Times New Roman" w:hAnsi="Times New Roman"/>
          <w:b/>
          <w:color w:val="000000"/>
          <w:sz w:val="24"/>
          <w:szCs w:val="24"/>
        </w:rPr>
      </w:pPr>
      <w:r>
        <w:rPr>
          <w:rFonts w:ascii="Times New Roman" w:hAnsi="Times New Roman"/>
          <w:b/>
          <w:color w:val="000000"/>
          <w:sz w:val="24"/>
          <w:szCs w:val="24"/>
        </w:rPr>
        <w:t xml:space="preserve">Definiție </w:t>
      </w:r>
    </w:p>
    <w:p w:rsidR="00A6302E" w:rsidRDefault="00A6302E" w:rsidP="00A6302E">
      <w:pPr>
        <w:ind w:left="60" w:firstLine="360"/>
        <w:jc w:val="both"/>
        <w:rPr>
          <w:color w:val="000000"/>
          <w:sz w:val="24"/>
          <w:szCs w:val="24"/>
        </w:rPr>
      </w:pPr>
      <w:r>
        <w:rPr>
          <w:color w:val="000000"/>
          <w:sz w:val="24"/>
          <w:szCs w:val="24"/>
        </w:rPr>
        <w:t xml:space="preserve">În legislaţia națională care reglementează domeniul </w:t>
      </w:r>
      <w:r>
        <w:rPr>
          <w:b/>
          <w:color w:val="000000"/>
          <w:sz w:val="24"/>
          <w:szCs w:val="24"/>
        </w:rPr>
        <w:t>serviciilor sociale</w:t>
      </w:r>
      <w:r>
        <w:rPr>
          <w:color w:val="000000"/>
          <w:sz w:val="24"/>
          <w:szCs w:val="24"/>
        </w:rPr>
        <w:t xml:space="preserve">, serviciile sociale sunt definite drept : "Ansamblul complex de măsuri şi acţiuni realizate pentru a răspunde nevoilor sociale individuale, familiale sau de grup, în vederea prevenirii şi depăşirii unor situaţii de dificultate, vulnerabilitate sau dependenţă pentru prezervarea autonomiei şi protecţiei persoanei, pentru prevenirea marginalizării şi excluziunii sociale, pentru promovarea incluziunii sociale şi în scopul creşterii calităţii vieţii". </w:t>
      </w:r>
    </w:p>
    <w:p w:rsidR="00A6302E" w:rsidRDefault="00A6302E" w:rsidP="00A6302E">
      <w:pPr>
        <w:pStyle w:val="ListParagraph"/>
        <w:numPr>
          <w:ilvl w:val="0"/>
          <w:numId w:val="4"/>
        </w:numPr>
        <w:spacing w:after="0"/>
        <w:jc w:val="both"/>
        <w:rPr>
          <w:rFonts w:ascii="Times New Roman" w:hAnsi="Times New Roman"/>
          <w:b/>
          <w:color w:val="000000"/>
          <w:sz w:val="24"/>
          <w:szCs w:val="24"/>
        </w:rPr>
      </w:pPr>
      <w:r>
        <w:rPr>
          <w:rFonts w:ascii="Times New Roman" w:hAnsi="Times New Roman"/>
          <w:b/>
          <w:color w:val="000000"/>
          <w:sz w:val="24"/>
          <w:szCs w:val="24"/>
        </w:rPr>
        <w:t xml:space="preserve">Scop </w:t>
      </w:r>
    </w:p>
    <w:p w:rsidR="00A6302E" w:rsidRDefault="00A6302E" w:rsidP="00A6302E">
      <w:pPr>
        <w:ind w:left="60" w:firstLine="360"/>
        <w:jc w:val="both"/>
        <w:rPr>
          <w:color w:val="000000"/>
          <w:sz w:val="24"/>
          <w:szCs w:val="24"/>
        </w:rPr>
      </w:pPr>
      <w:r>
        <w:rPr>
          <w:color w:val="000000"/>
          <w:sz w:val="24"/>
          <w:szCs w:val="24"/>
        </w:rPr>
        <w:lastRenderedPageBreak/>
        <w:t xml:space="preserve">Scopul elaborării strategiei este acela de a asigura condiţiile furnizării unor servicii sociale de calitate, care implicit să conducă la îmbunătăţirea calităţii vieţii familiilor şi persoanelor sărace, fără nici un venit sau cu venituri foarte mici, a persoanelor cu handicap, a şomerilor, a pensionarilor, precum şi a altor categorii de persoane defavorizate din Comuna </w:t>
      </w:r>
      <w:r w:rsidR="00B24794">
        <w:rPr>
          <w:color w:val="000000"/>
          <w:sz w:val="24"/>
          <w:szCs w:val="24"/>
        </w:rPr>
        <w:t xml:space="preserve">Budacu de Jos </w:t>
      </w:r>
      <w:r>
        <w:rPr>
          <w:color w:val="000000"/>
          <w:sz w:val="24"/>
          <w:szCs w:val="24"/>
        </w:rPr>
        <w:t xml:space="preserve">. </w:t>
      </w:r>
    </w:p>
    <w:p w:rsidR="00A6302E" w:rsidRDefault="00A6302E" w:rsidP="00A6302E">
      <w:pPr>
        <w:ind w:left="60" w:firstLine="360"/>
        <w:jc w:val="both"/>
        <w:rPr>
          <w:color w:val="000000"/>
          <w:sz w:val="24"/>
          <w:szCs w:val="24"/>
        </w:rPr>
      </w:pPr>
      <w:r>
        <w:rPr>
          <w:color w:val="000000"/>
          <w:sz w:val="24"/>
          <w:szCs w:val="24"/>
        </w:rPr>
        <w:t>Serviciile sociale reprezintă unul din pilonii importanţi ai sprijinului pentru incluziunea socială a grupurilor vulnerabile și îşi vor demonstra eficacitatea atât timp cât relaţia dintre „nevoile grupurilor vulnerabile - oferirea de servicii sociale</w:t>
      </w:r>
      <w:proofErr w:type="gramStart"/>
      <w:r>
        <w:rPr>
          <w:color w:val="000000"/>
          <w:sz w:val="24"/>
          <w:szCs w:val="24"/>
        </w:rPr>
        <w:t>“ va</w:t>
      </w:r>
      <w:proofErr w:type="gramEnd"/>
      <w:r>
        <w:rPr>
          <w:color w:val="000000"/>
          <w:sz w:val="24"/>
          <w:szCs w:val="24"/>
        </w:rPr>
        <w:t xml:space="preserve"> fi echilibrată, generând un răspuns complex şi integrat în care misiunea serviciilor sociale se regăseşte sub umbrela incluziunii sociale. </w:t>
      </w:r>
    </w:p>
    <w:p w:rsidR="00A6302E" w:rsidRDefault="00A6302E" w:rsidP="00A6302E">
      <w:pPr>
        <w:ind w:left="60" w:firstLine="360"/>
        <w:jc w:val="both"/>
        <w:rPr>
          <w:color w:val="000000"/>
          <w:sz w:val="24"/>
          <w:szCs w:val="24"/>
        </w:rPr>
      </w:pPr>
    </w:p>
    <w:p w:rsidR="00A6302E" w:rsidRDefault="00A6302E" w:rsidP="00A6302E">
      <w:pPr>
        <w:pStyle w:val="ListParagraph"/>
        <w:numPr>
          <w:ilvl w:val="0"/>
          <w:numId w:val="4"/>
        </w:numPr>
        <w:spacing w:after="0" w:line="240" w:lineRule="auto"/>
        <w:jc w:val="both"/>
        <w:rPr>
          <w:rFonts w:ascii="Times New Roman" w:hAnsi="Times New Roman"/>
          <w:b/>
          <w:color w:val="000000"/>
          <w:sz w:val="24"/>
          <w:szCs w:val="24"/>
        </w:rPr>
      </w:pPr>
      <w:r>
        <w:rPr>
          <w:rFonts w:ascii="Times New Roman" w:hAnsi="Times New Roman"/>
          <w:b/>
          <w:color w:val="000000"/>
          <w:sz w:val="24"/>
          <w:szCs w:val="24"/>
        </w:rPr>
        <w:t>Legislaţie</w:t>
      </w:r>
    </w:p>
    <w:p w:rsidR="00A6302E" w:rsidRDefault="00A6302E" w:rsidP="00A6302E">
      <w:pPr>
        <w:ind w:firstLine="705"/>
        <w:jc w:val="both"/>
        <w:rPr>
          <w:rFonts w:eastAsia="Calibri"/>
          <w:color w:val="000000"/>
          <w:sz w:val="24"/>
          <w:szCs w:val="24"/>
        </w:rPr>
      </w:pPr>
      <w:r>
        <w:rPr>
          <w:rFonts w:eastAsia="Calibri"/>
          <w:color w:val="000000"/>
          <w:sz w:val="24"/>
          <w:szCs w:val="24"/>
          <w:lang w:val="ro-RO"/>
        </w:rPr>
        <w:t xml:space="preserve"> </w:t>
      </w:r>
      <w:r>
        <w:rPr>
          <w:rFonts w:eastAsia="Calibri"/>
          <w:color w:val="000000"/>
          <w:sz w:val="24"/>
          <w:szCs w:val="24"/>
        </w:rPr>
        <w:t xml:space="preserve">    Prezenta Strategie şi Planul de acţiune corespunzător sunt elaborate cu respectarea legislaţiei în vigoare:</w:t>
      </w:r>
    </w:p>
    <w:p w:rsidR="00A6302E" w:rsidRDefault="00A6302E" w:rsidP="00A6302E">
      <w:pPr>
        <w:numPr>
          <w:ilvl w:val="0"/>
          <w:numId w:val="5"/>
        </w:numPr>
        <w:suppressAutoHyphens w:val="0"/>
        <w:jc w:val="both"/>
        <w:rPr>
          <w:rFonts w:eastAsia="Calibri"/>
          <w:color w:val="000000"/>
          <w:sz w:val="24"/>
          <w:szCs w:val="24"/>
        </w:rPr>
      </w:pPr>
      <w:r>
        <w:rPr>
          <w:rFonts w:eastAsia="Calibri"/>
          <w:color w:val="000000"/>
          <w:sz w:val="24"/>
          <w:szCs w:val="24"/>
        </w:rPr>
        <w:t>Legea asistenţei sociale nr. 292/2011;</w:t>
      </w:r>
    </w:p>
    <w:p w:rsidR="00A6302E" w:rsidRDefault="00A6302E" w:rsidP="00A6302E">
      <w:pPr>
        <w:numPr>
          <w:ilvl w:val="0"/>
          <w:numId w:val="5"/>
        </w:numPr>
        <w:suppressAutoHyphens w:val="0"/>
        <w:jc w:val="both"/>
        <w:rPr>
          <w:rFonts w:eastAsia="Calibri"/>
          <w:color w:val="000000"/>
          <w:sz w:val="24"/>
          <w:szCs w:val="24"/>
        </w:rPr>
      </w:pPr>
      <w:r>
        <w:rPr>
          <w:rFonts w:eastAsia="Calibri"/>
          <w:color w:val="000000"/>
          <w:sz w:val="24"/>
          <w:szCs w:val="24"/>
        </w:rPr>
        <w:t>Legea nr. 272/2004 privind protecţia şi promovarea drepturilor copilului, cu modificările şi completările ulterioare;</w:t>
      </w:r>
    </w:p>
    <w:p w:rsidR="00A6302E" w:rsidRDefault="00A6302E" w:rsidP="00A6302E">
      <w:pPr>
        <w:numPr>
          <w:ilvl w:val="0"/>
          <w:numId w:val="5"/>
        </w:numPr>
        <w:suppressAutoHyphens w:val="0"/>
        <w:jc w:val="both"/>
        <w:rPr>
          <w:rFonts w:eastAsia="Calibri"/>
          <w:color w:val="000000"/>
          <w:sz w:val="24"/>
          <w:szCs w:val="24"/>
        </w:rPr>
      </w:pPr>
      <w:r>
        <w:rPr>
          <w:rFonts w:eastAsia="Calibri"/>
          <w:color w:val="000000"/>
          <w:sz w:val="24"/>
          <w:szCs w:val="24"/>
        </w:rPr>
        <w:t>Legea nr. 277/2010 privind alocaţia pentru susţinerea familiei, republicată, cu modificările şi completările ulterioare;</w:t>
      </w:r>
    </w:p>
    <w:p w:rsidR="00A6302E" w:rsidRDefault="00A6302E" w:rsidP="00A6302E">
      <w:pPr>
        <w:numPr>
          <w:ilvl w:val="0"/>
          <w:numId w:val="5"/>
        </w:numPr>
        <w:suppressAutoHyphens w:val="0"/>
        <w:jc w:val="both"/>
        <w:rPr>
          <w:rFonts w:eastAsia="Calibri"/>
          <w:color w:val="000000"/>
          <w:sz w:val="24"/>
          <w:szCs w:val="24"/>
        </w:rPr>
      </w:pPr>
      <w:r>
        <w:rPr>
          <w:rFonts w:eastAsia="Calibri"/>
          <w:color w:val="000000"/>
          <w:sz w:val="24"/>
          <w:szCs w:val="24"/>
        </w:rPr>
        <w:t>Legea nr. 416/2001 privind venitul minim garantat, cu modificările şi completările ulterioare;</w:t>
      </w:r>
    </w:p>
    <w:p w:rsidR="00A6302E" w:rsidRDefault="00A6302E" w:rsidP="00A6302E">
      <w:pPr>
        <w:numPr>
          <w:ilvl w:val="0"/>
          <w:numId w:val="5"/>
        </w:numPr>
        <w:suppressAutoHyphens w:val="0"/>
        <w:jc w:val="both"/>
        <w:rPr>
          <w:rFonts w:eastAsia="Calibri"/>
          <w:color w:val="000000"/>
          <w:sz w:val="24"/>
          <w:szCs w:val="24"/>
        </w:rPr>
      </w:pPr>
      <w:r>
        <w:rPr>
          <w:rFonts w:eastAsia="Calibri"/>
          <w:color w:val="000000"/>
          <w:sz w:val="24"/>
          <w:szCs w:val="24"/>
        </w:rPr>
        <w:t>Legea nr. 17/2000 privind asistenţa socială a persoanelor vârstnice, republicată, cu modificările şi completările ulterioare;</w:t>
      </w:r>
    </w:p>
    <w:p w:rsidR="00A6302E" w:rsidRDefault="00A6302E" w:rsidP="00A6302E">
      <w:pPr>
        <w:numPr>
          <w:ilvl w:val="0"/>
          <w:numId w:val="5"/>
        </w:numPr>
        <w:suppressAutoHyphens w:val="0"/>
        <w:jc w:val="both"/>
        <w:rPr>
          <w:rFonts w:eastAsia="Calibri"/>
          <w:color w:val="000000"/>
          <w:sz w:val="24"/>
          <w:szCs w:val="24"/>
        </w:rPr>
      </w:pPr>
      <w:r>
        <w:rPr>
          <w:rFonts w:eastAsia="Calibri"/>
          <w:color w:val="000000"/>
          <w:sz w:val="24"/>
          <w:szCs w:val="24"/>
        </w:rPr>
        <w:t>Legea nr. 217/2003 privind prevenirea şi combaterea violenţei în familie, republicată, cu modificările şi completările ulterioare;</w:t>
      </w:r>
    </w:p>
    <w:p w:rsidR="00A6302E" w:rsidRDefault="00A6302E" w:rsidP="00A6302E">
      <w:pPr>
        <w:numPr>
          <w:ilvl w:val="0"/>
          <w:numId w:val="5"/>
        </w:numPr>
        <w:suppressAutoHyphens w:val="0"/>
        <w:jc w:val="both"/>
        <w:rPr>
          <w:rFonts w:eastAsia="Calibri"/>
          <w:color w:val="000000"/>
          <w:sz w:val="24"/>
          <w:szCs w:val="24"/>
        </w:rPr>
      </w:pPr>
      <w:r>
        <w:rPr>
          <w:rFonts w:eastAsia="Calibri"/>
          <w:color w:val="000000"/>
          <w:sz w:val="24"/>
          <w:szCs w:val="24"/>
        </w:rPr>
        <w:t>Legea nr. 116/2002 privind prevenirea şi combaterea marginalizării sociale, cu modificările şi completările ulterioare;</w:t>
      </w:r>
    </w:p>
    <w:p w:rsidR="00A6302E" w:rsidRDefault="00A6302E" w:rsidP="00A6302E">
      <w:pPr>
        <w:numPr>
          <w:ilvl w:val="0"/>
          <w:numId w:val="5"/>
        </w:numPr>
        <w:suppressAutoHyphens w:val="0"/>
        <w:jc w:val="both"/>
        <w:rPr>
          <w:rFonts w:eastAsia="Calibri"/>
          <w:color w:val="000000"/>
          <w:sz w:val="24"/>
          <w:szCs w:val="24"/>
        </w:rPr>
      </w:pPr>
      <w:r>
        <w:rPr>
          <w:rFonts w:eastAsia="Calibri"/>
          <w:color w:val="000000"/>
          <w:sz w:val="24"/>
          <w:szCs w:val="24"/>
        </w:rPr>
        <w:t>Legea nr. 448/2006 privind protecţia şi promovarea personaelor cu handicap, republicată, cu modificările şi completările ulterioare;</w:t>
      </w:r>
    </w:p>
    <w:p w:rsidR="00A6302E" w:rsidRDefault="00A6302E" w:rsidP="00A6302E">
      <w:pPr>
        <w:numPr>
          <w:ilvl w:val="0"/>
          <w:numId w:val="5"/>
        </w:numPr>
        <w:suppressAutoHyphens w:val="0"/>
        <w:jc w:val="both"/>
        <w:rPr>
          <w:rFonts w:eastAsia="Calibri"/>
          <w:color w:val="000000"/>
          <w:sz w:val="24"/>
          <w:szCs w:val="24"/>
        </w:rPr>
      </w:pPr>
      <w:r>
        <w:rPr>
          <w:rFonts w:eastAsia="Calibri"/>
          <w:color w:val="000000"/>
          <w:sz w:val="24"/>
          <w:szCs w:val="24"/>
        </w:rPr>
        <w:t>Legea nr. 197/2012 privind asigurarea calităţii în domeniul serviciilor sociale.</w:t>
      </w:r>
    </w:p>
    <w:p w:rsidR="00A6302E" w:rsidRDefault="00A6302E" w:rsidP="00A6302E">
      <w:pPr>
        <w:pStyle w:val="ListParagraph"/>
        <w:numPr>
          <w:ilvl w:val="0"/>
          <w:numId w:val="4"/>
        </w:numPr>
        <w:jc w:val="both"/>
        <w:rPr>
          <w:rFonts w:ascii="Times New Roman" w:hAnsi="Times New Roman"/>
          <w:color w:val="000000"/>
          <w:sz w:val="24"/>
          <w:szCs w:val="24"/>
          <w:shd w:val="clear" w:color="auto" w:fill="FFFFFF"/>
        </w:rPr>
      </w:pPr>
      <w:r>
        <w:rPr>
          <w:rFonts w:ascii="Times New Roman" w:hAnsi="Times New Roman"/>
          <w:b/>
          <w:bCs/>
          <w:color w:val="000000"/>
          <w:sz w:val="24"/>
          <w:szCs w:val="24"/>
          <w:shd w:val="clear" w:color="auto" w:fill="FFFFFF"/>
        </w:rPr>
        <w:t>Sistemul de beneficii de asistenţă socială</w:t>
      </w:r>
    </w:p>
    <w:p w:rsidR="00A6302E" w:rsidRDefault="00A6302E" w:rsidP="00A6302E">
      <w:pPr>
        <w:ind w:left="60" w:firstLine="360"/>
        <w:jc w:val="both"/>
        <w:rPr>
          <w:color w:val="000000"/>
          <w:sz w:val="24"/>
          <w:szCs w:val="24"/>
          <w:shd w:val="clear" w:color="auto" w:fill="FFFFFF"/>
        </w:rPr>
      </w:pPr>
      <w:r>
        <w:rPr>
          <w:color w:val="000000"/>
          <w:sz w:val="24"/>
          <w:szCs w:val="24"/>
          <w:shd w:val="clear" w:color="auto" w:fill="FFFFFF"/>
        </w:rPr>
        <w:t>Beneficiile de asistenţă socială reprezintă o formă de suplimentare sau de substituire a veniturilor individuale/familiale obţinute din muncă, în vederea asigurării unui nivel de trai minimal, precum şi o formă de sprijin în scopul promovării incluziunii sociale şi creşterii calităţii vieţii anumitor categorii de persoane ale căror drepturi sociale sunt prevăzute expres de lege.</w:t>
      </w:r>
    </w:p>
    <w:p w:rsidR="00A6302E" w:rsidRDefault="00A6302E" w:rsidP="00A6302E">
      <w:pPr>
        <w:ind w:left="60" w:firstLine="360"/>
        <w:jc w:val="both"/>
        <w:rPr>
          <w:color w:val="000000"/>
          <w:sz w:val="24"/>
          <w:szCs w:val="24"/>
          <w:shd w:val="clear" w:color="auto" w:fill="FFFFFF"/>
        </w:rPr>
      </w:pPr>
    </w:p>
    <w:p w:rsidR="00A6302E" w:rsidRDefault="00A6302E" w:rsidP="00A6302E">
      <w:pPr>
        <w:shd w:val="clear" w:color="auto" w:fill="FFFFFF"/>
        <w:ind w:firstLine="420"/>
        <w:jc w:val="both"/>
        <w:rPr>
          <w:color w:val="000000"/>
          <w:sz w:val="24"/>
          <w:szCs w:val="24"/>
          <w:lang w:eastAsia="ro-RO"/>
        </w:rPr>
      </w:pPr>
      <w:r>
        <w:rPr>
          <w:color w:val="000000"/>
          <w:sz w:val="24"/>
          <w:szCs w:val="24"/>
          <w:lang w:eastAsia="ro-RO"/>
        </w:rPr>
        <w:t xml:space="preserve">Beneficiile de asistenţă socială, în funcţie de </w:t>
      </w:r>
      <w:r>
        <w:rPr>
          <w:b/>
          <w:color w:val="000000"/>
          <w:sz w:val="24"/>
          <w:szCs w:val="24"/>
          <w:lang w:eastAsia="ro-RO"/>
        </w:rPr>
        <w:t>condiţiile de eligibilitate</w:t>
      </w:r>
      <w:r>
        <w:rPr>
          <w:color w:val="000000"/>
          <w:sz w:val="24"/>
          <w:szCs w:val="24"/>
          <w:lang w:eastAsia="ro-RO"/>
        </w:rPr>
        <w:t>, se clasifică astfel:</w:t>
      </w:r>
    </w:p>
    <w:p w:rsidR="00A6302E" w:rsidRDefault="00A6302E" w:rsidP="00A6302E">
      <w:pPr>
        <w:shd w:val="clear" w:color="auto" w:fill="FFFFFF"/>
        <w:jc w:val="both"/>
        <w:rPr>
          <w:color w:val="000000"/>
          <w:sz w:val="24"/>
          <w:szCs w:val="24"/>
          <w:lang w:eastAsia="ro-RO"/>
        </w:rPr>
      </w:pPr>
      <w:bookmarkStart w:id="0" w:name="do|caII|si1|ar8|al1|lia"/>
      <w:bookmarkEnd w:id="0"/>
      <w:r>
        <w:rPr>
          <w:b/>
          <w:bCs/>
          <w:color w:val="000000"/>
          <w:sz w:val="24"/>
          <w:szCs w:val="24"/>
          <w:lang w:eastAsia="ro-RO"/>
        </w:rPr>
        <w:t xml:space="preserve">a) </w:t>
      </w:r>
      <w:proofErr w:type="gramStart"/>
      <w:r>
        <w:rPr>
          <w:color w:val="000000"/>
          <w:sz w:val="24"/>
          <w:szCs w:val="24"/>
          <w:lang w:eastAsia="ro-RO"/>
        </w:rPr>
        <w:t>beneficii</w:t>
      </w:r>
      <w:proofErr w:type="gramEnd"/>
      <w:r>
        <w:rPr>
          <w:color w:val="000000"/>
          <w:sz w:val="24"/>
          <w:szCs w:val="24"/>
          <w:lang w:eastAsia="ro-RO"/>
        </w:rPr>
        <w:t xml:space="preserve"> de asistenţă socială selective, bazate pe testarea mijloacelor de trai ale persoanei singure sau familiei;</w:t>
      </w:r>
    </w:p>
    <w:p w:rsidR="00A6302E" w:rsidRDefault="00A6302E" w:rsidP="00A6302E">
      <w:pPr>
        <w:shd w:val="clear" w:color="auto" w:fill="FFFFFF"/>
        <w:jc w:val="both"/>
        <w:rPr>
          <w:color w:val="000000"/>
          <w:sz w:val="24"/>
          <w:szCs w:val="24"/>
          <w:lang w:eastAsia="ro-RO"/>
        </w:rPr>
      </w:pPr>
      <w:bookmarkStart w:id="1" w:name="do|caII|si1|ar8|al1|lib"/>
      <w:bookmarkEnd w:id="1"/>
      <w:r>
        <w:rPr>
          <w:b/>
          <w:bCs/>
          <w:color w:val="000000"/>
          <w:sz w:val="24"/>
          <w:szCs w:val="24"/>
          <w:lang w:eastAsia="ro-RO"/>
        </w:rPr>
        <w:t xml:space="preserve">b) </w:t>
      </w:r>
      <w:proofErr w:type="gramStart"/>
      <w:r>
        <w:rPr>
          <w:color w:val="000000"/>
          <w:sz w:val="24"/>
          <w:szCs w:val="24"/>
          <w:lang w:eastAsia="ro-RO"/>
        </w:rPr>
        <w:t>beneficii</w:t>
      </w:r>
      <w:proofErr w:type="gramEnd"/>
      <w:r>
        <w:rPr>
          <w:color w:val="000000"/>
          <w:sz w:val="24"/>
          <w:szCs w:val="24"/>
          <w:lang w:eastAsia="ro-RO"/>
        </w:rPr>
        <w:t xml:space="preserve"> de asistenţă socială universale, acordate fără testarea mijloacelor de trai ale persoanei singure sau familiei;</w:t>
      </w:r>
    </w:p>
    <w:p w:rsidR="00A6302E" w:rsidRDefault="00A6302E" w:rsidP="00A6302E">
      <w:pPr>
        <w:shd w:val="clear" w:color="auto" w:fill="FFFFFF"/>
        <w:jc w:val="both"/>
        <w:rPr>
          <w:color w:val="000000"/>
          <w:sz w:val="24"/>
          <w:szCs w:val="24"/>
          <w:lang w:eastAsia="ro-RO"/>
        </w:rPr>
      </w:pPr>
      <w:bookmarkStart w:id="2" w:name="do|caII|si1|ar8|al1|lic"/>
      <w:bookmarkEnd w:id="2"/>
      <w:r>
        <w:rPr>
          <w:b/>
          <w:bCs/>
          <w:color w:val="000000"/>
          <w:sz w:val="24"/>
          <w:szCs w:val="24"/>
          <w:lang w:eastAsia="ro-RO"/>
        </w:rPr>
        <w:t xml:space="preserve">c) </w:t>
      </w:r>
      <w:proofErr w:type="gramStart"/>
      <w:r>
        <w:rPr>
          <w:color w:val="000000"/>
          <w:sz w:val="24"/>
          <w:szCs w:val="24"/>
          <w:lang w:eastAsia="ro-RO"/>
        </w:rPr>
        <w:t>beneficii</w:t>
      </w:r>
      <w:proofErr w:type="gramEnd"/>
      <w:r>
        <w:rPr>
          <w:color w:val="000000"/>
          <w:sz w:val="24"/>
          <w:szCs w:val="24"/>
          <w:lang w:eastAsia="ro-RO"/>
        </w:rPr>
        <w:t xml:space="preserve"> de asistenţă socială categoriale, acordate pentru anumite categorii de beneficiari, cu sau fără testarea mijloacelor de trai ale persoanei singure ori familiei.</w:t>
      </w:r>
      <w:bookmarkStart w:id="3" w:name="do|caII|si1|ar8|al2"/>
      <w:bookmarkEnd w:id="3"/>
    </w:p>
    <w:p w:rsidR="00A6302E" w:rsidRDefault="00A6302E" w:rsidP="00A6302E">
      <w:pPr>
        <w:shd w:val="clear" w:color="auto" w:fill="FFFFFF"/>
        <w:jc w:val="both"/>
        <w:rPr>
          <w:color w:val="000000"/>
          <w:sz w:val="24"/>
          <w:szCs w:val="24"/>
          <w:lang w:eastAsia="ro-RO"/>
        </w:rPr>
      </w:pPr>
      <w:r>
        <w:rPr>
          <w:color w:val="000000"/>
          <w:sz w:val="24"/>
          <w:szCs w:val="24"/>
          <w:lang w:eastAsia="ro-RO"/>
        </w:rPr>
        <w:t xml:space="preserve">Beneficiile de asistenţă socială, în funcţie de </w:t>
      </w:r>
      <w:r>
        <w:rPr>
          <w:b/>
          <w:color w:val="000000"/>
          <w:sz w:val="24"/>
          <w:szCs w:val="24"/>
          <w:lang w:eastAsia="ro-RO"/>
        </w:rPr>
        <w:t>scopul lor</w:t>
      </w:r>
      <w:r>
        <w:rPr>
          <w:color w:val="000000"/>
          <w:sz w:val="24"/>
          <w:szCs w:val="24"/>
          <w:lang w:eastAsia="ro-RO"/>
        </w:rPr>
        <w:t>, se clasifică astfel:</w:t>
      </w:r>
    </w:p>
    <w:p w:rsidR="00A6302E" w:rsidRDefault="00A6302E" w:rsidP="00A6302E">
      <w:pPr>
        <w:shd w:val="clear" w:color="auto" w:fill="FFFFFF"/>
        <w:jc w:val="both"/>
        <w:rPr>
          <w:color w:val="000000"/>
          <w:sz w:val="24"/>
          <w:szCs w:val="24"/>
          <w:lang w:eastAsia="ro-RO"/>
        </w:rPr>
      </w:pPr>
      <w:bookmarkStart w:id="4" w:name="do|caII|si1|ar9|al1|lia"/>
      <w:bookmarkEnd w:id="4"/>
      <w:r>
        <w:rPr>
          <w:b/>
          <w:bCs/>
          <w:color w:val="000000"/>
          <w:sz w:val="24"/>
          <w:szCs w:val="24"/>
          <w:lang w:eastAsia="ro-RO"/>
        </w:rPr>
        <w:t xml:space="preserve">a) </w:t>
      </w:r>
      <w:proofErr w:type="gramStart"/>
      <w:r>
        <w:rPr>
          <w:color w:val="000000"/>
          <w:sz w:val="24"/>
          <w:szCs w:val="24"/>
          <w:lang w:eastAsia="ro-RO"/>
        </w:rPr>
        <w:t>beneficii</w:t>
      </w:r>
      <w:proofErr w:type="gramEnd"/>
      <w:r>
        <w:rPr>
          <w:color w:val="000000"/>
          <w:sz w:val="24"/>
          <w:szCs w:val="24"/>
          <w:lang w:eastAsia="ro-RO"/>
        </w:rPr>
        <w:t xml:space="preserve"> de asistenţă socială pentru prevenirea şi combaterea sărăciei şi riscului de excluziune socială;</w:t>
      </w:r>
    </w:p>
    <w:p w:rsidR="00A6302E" w:rsidRDefault="00A6302E" w:rsidP="00A6302E">
      <w:pPr>
        <w:shd w:val="clear" w:color="auto" w:fill="FFFFFF"/>
        <w:jc w:val="both"/>
        <w:rPr>
          <w:color w:val="000000"/>
          <w:sz w:val="24"/>
          <w:szCs w:val="24"/>
          <w:lang w:eastAsia="ro-RO"/>
        </w:rPr>
      </w:pPr>
      <w:bookmarkStart w:id="5" w:name="do|caII|si1|ar9|al1|lib"/>
      <w:bookmarkEnd w:id="5"/>
      <w:r>
        <w:rPr>
          <w:b/>
          <w:bCs/>
          <w:color w:val="000000"/>
          <w:sz w:val="24"/>
          <w:szCs w:val="24"/>
          <w:lang w:eastAsia="ro-RO"/>
        </w:rPr>
        <w:lastRenderedPageBreak/>
        <w:t xml:space="preserve">b) </w:t>
      </w:r>
      <w:proofErr w:type="gramStart"/>
      <w:r>
        <w:rPr>
          <w:color w:val="000000"/>
          <w:sz w:val="24"/>
          <w:szCs w:val="24"/>
          <w:lang w:eastAsia="ro-RO"/>
        </w:rPr>
        <w:t>beneficii</w:t>
      </w:r>
      <w:proofErr w:type="gramEnd"/>
      <w:r>
        <w:rPr>
          <w:color w:val="000000"/>
          <w:sz w:val="24"/>
          <w:szCs w:val="24"/>
          <w:lang w:eastAsia="ro-RO"/>
        </w:rPr>
        <w:t xml:space="preserve"> de asistenţă socială pentru susţinerea copilului şi familiei;</w:t>
      </w:r>
    </w:p>
    <w:p w:rsidR="00A6302E" w:rsidRDefault="00A6302E" w:rsidP="00A6302E">
      <w:pPr>
        <w:shd w:val="clear" w:color="auto" w:fill="FFFFFF"/>
        <w:jc w:val="both"/>
        <w:rPr>
          <w:color w:val="000000"/>
          <w:sz w:val="24"/>
          <w:szCs w:val="24"/>
          <w:lang w:eastAsia="ro-RO"/>
        </w:rPr>
      </w:pPr>
      <w:bookmarkStart w:id="6" w:name="do|caII|si1|ar9|al1|lic"/>
      <w:bookmarkEnd w:id="6"/>
      <w:r>
        <w:rPr>
          <w:b/>
          <w:bCs/>
          <w:color w:val="000000"/>
          <w:sz w:val="24"/>
          <w:szCs w:val="24"/>
          <w:lang w:eastAsia="ro-RO"/>
        </w:rPr>
        <w:t xml:space="preserve">c) </w:t>
      </w:r>
      <w:proofErr w:type="gramStart"/>
      <w:r>
        <w:rPr>
          <w:color w:val="000000"/>
          <w:sz w:val="24"/>
          <w:szCs w:val="24"/>
          <w:lang w:eastAsia="ro-RO"/>
        </w:rPr>
        <w:t>beneficii</w:t>
      </w:r>
      <w:proofErr w:type="gramEnd"/>
      <w:r>
        <w:rPr>
          <w:color w:val="000000"/>
          <w:sz w:val="24"/>
          <w:szCs w:val="24"/>
          <w:lang w:eastAsia="ro-RO"/>
        </w:rPr>
        <w:t xml:space="preserve"> de asistenţă socială pentru sprijinirea persoanelor cu nevoi speciale;</w:t>
      </w:r>
    </w:p>
    <w:p w:rsidR="00A6302E" w:rsidRDefault="00A6302E" w:rsidP="00A6302E">
      <w:pPr>
        <w:shd w:val="clear" w:color="auto" w:fill="FFFFFF"/>
        <w:jc w:val="both"/>
        <w:rPr>
          <w:color w:val="000000"/>
          <w:sz w:val="24"/>
          <w:szCs w:val="24"/>
          <w:lang w:eastAsia="ro-RO"/>
        </w:rPr>
      </w:pPr>
      <w:bookmarkStart w:id="7" w:name="do|caII|si1|ar9|al1|lid"/>
      <w:bookmarkEnd w:id="7"/>
      <w:r>
        <w:rPr>
          <w:b/>
          <w:bCs/>
          <w:color w:val="000000"/>
          <w:sz w:val="24"/>
          <w:szCs w:val="24"/>
          <w:lang w:eastAsia="ro-RO"/>
        </w:rPr>
        <w:t xml:space="preserve">d) </w:t>
      </w:r>
      <w:proofErr w:type="gramStart"/>
      <w:r>
        <w:rPr>
          <w:color w:val="000000"/>
          <w:sz w:val="24"/>
          <w:szCs w:val="24"/>
          <w:lang w:eastAsia="ro-RO"/>
        </w:rPr>
        <w:t>beneficii</w:t>
      </w:r>
      <w:proofErr w:type="gramEnd"/>
      <w:r>
        <w:rPr>
          <w:color w:val="000000"/>
          <w:sz w:val="24"/>
          <w:szCs w:val="24"/>
          <w:lang w:eastAsia="ro-RO"/>
        </w:rPr>
        <w:t xml:space="preserve"> de asistenţă socială pentru situaţii deosebite.</w:t>
      </w:r>
      <w:bookmarkStart w:id="8" w:name="do|caII|si1|ar9|al2"/>
      <w:bookmarkEnd w:id="8"/>
    </w:p>
    <w:p w:rsidR="00A6302E" w:rsidRDefault="00A6302E" w:rsidP="00A6302E">
      <w:pPr>
        <w:shd w:val="clear" w:color="auto" w:fill="FFFFFF"/>
        <w:jc w:val="both"/>
        <w:rPr>
          <w:color w:val="000000"/>
          <w:sz w:val="24"/>
          <w:szCs w:val="24"/>
          <w:lang w:eastAsia="ro-RO"/>
        </w:rPr>
      </w:pPr>
    </w:p>
    <w:p w:rsidR="00A6302E" w:rsidRDefault="00A6302E" w:rsidP="00A6302E">
      <w:pPr>
        <w:shd w:val="clear" w:color="auto" w:fill="FFFFFF"/>
        <w:jc w:val="both"/>
        <w:rPr>
          <w:color w:val="000000"/>
          <w:sz w:val="24"/>
          <w:szCs w:val="24"/>
          <w:lang w:eastAsia="ro-RO"/>
        </w:rPr>
      </w:pPr>
      <w:r>
        <w:rPr>
          <w:color w:val="000000"/>
          <w:sz w:val="24"/>
          <w:szCs w:val="24"/>
          <w:lang w:eastAsia="ro-RO"/>
        </w:rPr>
        <w:tab/>
        <w:t>Beneficiile de asistenţă socială pentru prevenirea şi combaterea sărăciei şi riscului de excluziune socială se acordă pe perioade determinate de timp sau pentru situaţii punctuale şi pot cuprinde următoarele categorii principale:</w:t>
      </w:r>
    </w:p>
    <w:p w:rsidR="00A6302E" w:rsidRDefault="00A6302E" w:rsidP="00A6302E">
      <w:pPr>
        <w:shd w:val="clear" w:color="auto" w:fill="FFFFFF"/>
        <w:jc w:val="both"/>
        <w:rPr>
          <w:color w:val="000000"/>
          <w:sz w:val="24"/>
          <w:szCs w:val="24"/>
          <w:lang w:eastAsia="ro-RO"/>
        </w:rPr>
      </w:pPr>
      <w:bookmarkStart w:id="9" w:name="do|caII|si2|ar11|lia"/>
      <w:bookmarkEnd w:id="9"/>
      <w:r>
        <w:rPr>
          <w:b/>
          <w:bCs/>
          <w:color w:val="000000"/>
          <w:sz w:val="24"/>
          <w:szCs w:val="24"/>
          <w:lang w:eastAsia="ro-RO"/>
        </w:rPr>
        <w:t xml:space="preserve">a) </w:t>
      </w:r>
      <w:proofErr w:type="gramStart"/>
      <w:r>
        <w:rPr>
          <w:color w:val="000000"/>
          <w:sz w:val="24"/>
          <w:szCs w:val="24"/>
          <w:lang w:eastAsia="ro-RO"/>
        </w:rPr>
        <w:t>ajutoare</w:t>
      </w:r>
      <w:proofErr w:type="gramEnd"/>
      <w:r>
        <w:rPr>
          <w:color w:val="000000"/>
          <w:sz w:val="24"/>
          <w:szCs w:val="24"/>
          <w:lang w:eastAsia="ro-RO"/>
        </w:rPr>
        <w:t xml:space="preserve"> sociale susţinute din bugetul de stat, acordate focalizat, pentru categoriile de populaţie aflate în risc de sărăcie;</w:t>
      </w:r>
    </w:p>
    <w:p w:rsidR="00A6302E" w:rsidRDefault="00A6302E" w:rsidP="00A6302E">
      <w:pPr>
        <w:shd w:val="clear" w:color="auto" w:fill="FFFFFF"/>
        <w:jc w:val="both"/>
        <w:rPr>
          <w:color w:val="000000"/>
          <w:sz w:val="24"/>
          <w:szCs w:val="24"/>
          <w:lang w:eastAsia="ro-RO"/>
        </w:rPr>
      </w:pPr>
      <w:bookmarkStart w:id="10" w:name="do|caII|si2|ar11|lib"/>
      <w:bookmarkEnd w:id="10"/>
      <w:r>
        <w:rPr>
          <w:b/>
          <w:bCs/>
          <w:color w:val="000000"/>
          <w:sz w:val="24"/>
          <w:szCs w:val="24"/>
          <w:lang w:eastAsia="ro-RO"/>
        </w:rPr>
        <w:t xml:space="preserve">b) </w:t>
      </w:r>
      <w:proofErr w:type="gramStart"/>
      <w:r>
        <w:rPr>
          <w:color w:val="000000"/>
          <w:sz w:val="24"/>
          <w:szCs w:val="24"/>
          <w:lang w:eastAsia="ro-RO"/>
        </w:rPr>
        <w:t>ajutoare</w:t>
      </w:r>
      <w:proofErr w:type="gramEnd"/>
      <w:r>
        <w:rPr>
          <w:color w:val="000000"/>
          <w:sz w:val="24"/>
          <w:szCs w:val="24"/>
          <w:lang w:eastAsia="ro-RO"/>
        </w:rPr>
        <w:t xml:space="preserve"> sociale comunitare susţinute din bugetele locale, acordate focalizat, ca măsuri individuale de suport pentru depăşirea unor situaţii de dificultate temporară;</w:t>
      </w:r>
    </w:p>
    <w:p w:rsidR="00A6302E" w:rsidRDefault="00A6302E" w:rsidP="00A6302E">
      <w:pPr>
        <w:shd w:val="clear" w:color="auto" w:fill="FFFFFF"/>
        <w:jc w:val="both"/>
        <w:rPr>
          <w:color w:val="000000"/>
          <w:sz w:val="24"/>
          <w:szCs w:val="24"/>
          <w:lang w:eastAsia="ro-RO"/>
        </w:rPr>
      </w:pPr>
      <w:bookmarkStart w:id="11" w:name="do|caII|si2|ar11|lic"/>
      <w:bookmarkEnd w:id="11"/>
      <w:r>
        <w:rPr>
          <w:b/>
          <w:bCs/>
          <w:color w:val="000000"/>
          <w:sz w:val="24"/>
          <w:szCs w:val="24"/>
          <w:lang w:eastAsia="ro-RO"/>
        </w:rPr>
        <w:t xml:space="preserve">c) </w:t>
      </w:r>
      <w:proofErr w:type="gramStart"/>
      <w:r>
        <w:rPr>
          <w:color w:val="000000"/>
          <w:sz w:val="24"/>
          <w:szCs w:val="24"/>
          <w:lang w:eastAsia="ro-RO"/>
        </w:rPr>
        <w:t>ajutoare</w:t>
      </w:r>
      <w:proofErr w:type="gramEnd"/>
      <w:r>
        <w:rPr>
          <w:color w:val="000000"/>
          <w:sz w:val="24"/>
          <w:szCs w:val="24"/>
          <w:lang w:eastAsia="ro-RO"/>
        </w:rPr>
        <w:t xml:space="preserve"> de urgenţă susţinute din bugetul de stat şi/sau din bugetele locale, acordate pentru situaţii datorate calamităţilor naturale, incendiilor, accidentelor etc.;</w:t>
      </w:r>
    </w:p>
    <w:p w:rsidR="00A6302E" w:rsidRDefault="00A6302E" w:rsidP="00A6302E">
      <w:pPr>
        <w:shd w:val="clear" w:color="auto" w:fill="FFFFFF"/>
        <w:jc w:val="both"/>
        <w:rPr>
          <w:color w:val="000000"/>
          <w:sz w:val="24"/>
          <w:szCs w:val="24"/>
          <w:lang w:eastAsia="ro-RO"/>
        </w:rPr>
      </w:pPr>
      <w:bookmarkStart w:id="12" w:name="do|caII|si2|ar11|lid"/>
      <w:bookmarkEnd w:id="12"/>
      <w:r>
        <w:rPr>
          <w:b/>
          <w:bCs/>
          <w:color w:val="000000"/>
          <w:sz w:val="24"/>
          <w:szCs w:val="24"/>
          <w:lang w:eastAsia="ro-RO"/>
        </w:rPr>
        <w:t xml:space="preserve">d) </w:t>
      </w:r>
      <w:proofErr w:type="gramStart"/>
      <w:r>
        <w:rPr>
          <w:color w:val="000000"/>
          <w:sz w:val="24"/>
          <w:szCs w:val="24"/>
          <w:lang w:eastAsia="ro-RO"/>
        </w:rPr>
        <w:t>burse</w:t>
      </w:r>
      <w:proofErr w:type="gramEnd"/>
      <w:r>
        <w:rPr>
          <w:color w:val="000000"/>
          <w:sz w:val="24"/>
          <w:szCs w:val="24"/>
          <w:lang w:eastAsia="ro-RO"/>
        </w:rPr>
        <w:t xml:space="preserve"> sociale şi ajutoare financiare pentru facilitarea accesului la educaţie, susţinute din bugetul de stat şi/sau din bugetele locale;</w:t>
      </w:r>
    </w:p>
    <w:p w:rsidR="00A6302E" w:rsidRDefault="00A6302E" w:rsidP="00A6302E">
      <w:pPr>
        <w:shd w:val="clear" w:color="auto" w:fill="FFFFFF"/>
        <w:jc w:val="both"/>
        <w:rPr>
          <w:color w:val="000000"/>
          <w:sz w:val="24"/>
          <w:szCs w:val="24"/>
          <w:lang w:eastAsia="ro-RO"/>
        </w:rPr>
      </w:pPr>
      <w:bookmarkStart w:id="13" w:name="do|caII|si2|ar11|lie"/>
      <w:bookmarkEnd w:id="13"/>
      <w:r>
        <w:rPr>
          <w:b/>
          <w:bCs/>
          <w:color w:val="000000"/>
          <w:sz w:val="24"/>
          <w:szCs w:val="24"/>
          <w:lang w:eastAsia="ro-RO"/>
        </w:rPr>
        <w:t xml:space="preserve">e) </w:t>
      </w:r>
      <w:r>
        <w:rPr>
          <w:color w:val="000000"/>
          <w:sz w:val="24"/>
          <w:szCs w:val="24"/>
          <w:lang w:eastAsia="ro-RO"/>
        </w:rPr>
        <w:t>ajutoare în natură, alimentare şi materiale, inclusiv cele acordate în cadrul programelor de sprijin educaţional pentru copiii şi tinerii proveniţi din familii defavorizate, susţinute din bugetul de stat şi/sau bugetele locale, cum ar fi programe pentru suplimente alimentare, rechizite şi alte materiale necesare în procesul de educaţie;</w:t>
      </w:r>
    </w:p>
    <w:p w:rsidR="00A6302E" w:rsidRDefault="00A6302E" w:rsidP="00A6302E">
      <w:pPr>
        <w:shd w:val="clear" w:color="auto" w:fill="FFFFFF"/>
        <w:jc w:val="both"/>
        <w:rPr>
          <w:color w:val="000000"/>
          <w:sz w:val="24"/>
          <w:szCs w:val="24"/>
          <w:lang w:eastAsia="ro-RO"/>
        </w:rPr>
      </w:pPr>
      <w:bookmarkStart w:id="14" w:name="do|caII|si2|ar11|lif"/>
      <w:bookmarkEnd w:id="14"/>
      <w:r>
        <w:rPr>
          <w:b/>
          <w:bCs/>
          <w:color w:val="000000"/>
          <w:sz w:val="24"/>
          <w:szCs w:val="24"/>
          <w:lang w:eastAsia="ro-RO"/>
        </w:rPr>
        <w:t xml:space="preserve">f) </w:t>
      </w:r>
      <w:proofErr w:type="gramStart"/>
      <w:r>
        <w:rPr>
          <w:color w:val="000000"/>
          <w:sz w:val="24"/>
          <w:szCs w:val="24"/>
          <w:lang w:eastAsia="ro-RO"/>
        </w:rPr>
        <w:t>ajutorul</w:t>
      </w:r>
      <w:proofErr w:type="gramEnd"/>
      <w:r>
        <w:rPr>
          <w:color w:val="000000"/>
          <w:sz w:val="24"/>
          <w:szCs w:val="24"/>
          <w:lang w:eastAsia="ro-RO"/>
        </w:rPr>
        <w:t xml:space="preserve"> acordat din bugetul de stat pentru refugiaţi, precum şi persoanelor care au obţinut protecţie subsidiară în România, în condiţiile prevăzute de lege;</w:t>
      </w:r>
    </w:p>
    <w:p w:rsidR="00A6302E" w:rsidRDefault="00A6302E" w:rsidP="00A6302E">
      <w:pPr>
        <w:shd w:val="clear" w:color="auto" w:fill="FFFFFF"/>
        <w:jc w:val="both"/>
        <w:rPr>
          <w:color w:val="000000"/>
          <w:sz w:val="24"/>
          <w:szCs w:val="24"/>
          <w:lang w:eastAsia="ro-RO"/>
        </w:rPr>
      </w:pPr>
      <w:bookmarkStart w:id="15" w:name="do|caII|si2|ar11|lig"/>
      <w:bookmarkEnd w:id="15"/>
      <w:r>
        <w:rPr>
          <w:b/>
          <w:bCs/>
          <w:color w:val="000000"/>
          <w:sz w:val="24"/>
          <w:szCs w:val="24"/>
          <w:lang w:eastAsia="ro-RO"/>
        </w:rPr>
        <w:t xml:space="preserve">g) </w:t>
      </w:r>
      <w:proofErr w:type="gramStart"/>
      <w:r>
        <w:rPr>
          <w:color w:val="000000"/>
          <w:sz w:val="24"/>
          <w:szCs w:val="24"/>
          <w:lang w:eastAsia="ro-RO"/>
        </w:rPr>
        <w:t>facilităţi</w:t>
      </w:r>
      <w:proofErr w:type="gramEnd"/>
      <w:r>
        <w:rPr>
          <w:color w:val="000000"/>
          <w:sz w:val="24"/>
          <w:szCs w:val="24"/>
          <w:lang w:eastAsia="ro-RO"/>
        </w:rPr>
        <w:t xml:space="preserve"> privind utilizarea mijloacelor de transport în comun, accesul la comunicare şi informare, precum şi alte facilităţi prevăzute de lege</w:t>
      </w:r>
    </w:p>
    <w:p w:rsidR="00A6302E" w:rsidRDefault="00A6302E" w:rsidP="00A6302E">
      <w:pPr>
        <w:shd w:val="clear" w:color="auto" w:fill="FFFFFF"/>
        <w:jc w:val="both"/>
        <w:rPr>
          <w:color w:val="000000"/>
          <w:sz w:val="24"/>
          <w:szCs w:val="24"/>
          <w:lang w:eastAsia="ro-RO"/>
        </w:rPr>
      </w:pPr>
      <w:r>
        <w:rPr>
          <w:color w:val="000000"/>
          <w:sz w:val="24"/>
          <w:szCs w:val="24"/>
          <w:lang w:eastAsia="ro-RO"/>
        </w:rPr>
        <w:t xml:space="preserve">Beneficiile pentru </w:t>
      </w:r>
      <w:r>
        <w:rPr>
          <w:b/>
          <w:color w:val="000000"/>
          <w:sz w:val="24"/>
          <w:szCs w:val="24"/>
          <w:lang w:eastAsia="ro-RO"/>
        </w:rPr>
        <w:t>susţinerea copilului şi a familiei</w:t>
      </w:r>
      <w:r>
        <w:rPr>
          <w:color w:val="000000"/>
          <w:sz w:val="24"/>
          <w:szCs w:val="24"/>
          <w:lang w:eastAsia="ro-RO"/>
        </w:rPr>
        <w:t xml:space="preserve"> au în vedere naşterea, educaţia şi întreţinerea copiilor şi cuprind următoarele categorii principale:</w:t>
      </w:r>
    </w:p>
    <w:p w:rsidR="00A6302E" w:rsidRDefault="00A6302E" w:rsidP="00A6302E">
      <w:pPr>
        <w:shd w:val="clear" w:color="auto" w:fill="FFFFFF"/>
        <w:jc w:val="both"/>
        <w:rPr>
          <w:color w:val="000000"/>
          <w:sz w:val="24"/>
          <w:szCs w:val="24"/>
          <w:lang w:eastAsia="ro-RO"/>
        </w:rPr>
      </w:pPr>
      <w:bookmarkStart w:id="16" w:name="do|caII|si2|ar12|lia"/>
      <w:bookmarkEnd w:id="16"/>
      <w:r>
        <w:rPr>
          <w:b/>
          <w:bCs/>
          <w:color w:val="000000"/>
          <w:sz w:val="24"/>
          <w:szCs w:val="24"/>
          <w:lang w:eastAsia="ro-RO"/>
        </w:rPr>
        <w:t xml:space="preserve">a) </w:t>
      </w:r>
      <w:proofErr w:type="gramStart"/>
      <w:r>
        <w:rPr>
          <w:color w:val="000000"/>
          <w:sz w:val="24"/>
          <w:szCs w:val="24"/>
          <w:lang w:eastAsia="ro-RO"/>
        </w:rPr>
        <w:t>alocaţii</w:t>
      </w:r>
      <w:proofErr w:type="gramEnd"/>
      <w:r>
        <w:rPr>
          <w:color w:val="000000"/>
          <w:sz w:val="24"/>
          <w:szCs w:val="24"/>
          <w:lang w:eastAsia="ro-RO"/>
        </w:rPr>
        <w:t xml:space="preserve"> pentru copii;</w:t>
      </w:r>
    </w:p>
    <w:p w:rsidR="00A6302E" w:rsidRDefault="00A6302E" w:rsidP="00A6302E">
      <w:pPr>
        <w:shd w:val="clear" w:color="auto" w:fill="FFFFFF"/>
        <w:jc w:val="both"/>
        <w:rPr>
          <w:color w:val="000000"/>
          <w:sz w:val="24"/>
          <w:szCs w:val="24"/>
          <w:lang w:eastAsia="ro-RO"/>
        </w:rPr>
      </w:pPr>
      <w:bookmarkStart w:id="17" w:name="do|caII|si2|ar12|lib"/>
      <w:bookmarkEnd w:id="17"/>
      <w:r>
        <w:rPr>
          <w:b/>
          <w:bCs/>
          <w:color w:val="000000"/>
          <w:sz w:val="24"/>
          <w:szCs w:val="24"/>
          <w:lang w:eastAsia="ro-RO"/>
        </w:rPr>
        <w:t xml:space="preserve">b) </w:t>
      </w:r>
      <w:proofErr w:type="gramStart"/>
      <w:r>
        <w:rPr>
          <w:color w:val="000000"/>
          <w:sz w:val="24"/>
          <w:szCs w:val="24"/>
          <w:lang w:eastAsia="ro-RO"/>
        </w:rPr>
        <w:t>alocaţii</w:t>
      </w:r>
      <w:proofErr w:type="gramEnd"/>
      <w:r>
        <w:rPr>
          <w:color w:val="000000"/>
          <w:sz w:val="24"/>
          <w:szCs w:val="24"/>
          <w:lang w:eastAsia="ro-RO"/>
        </w:rPr>
        <w:t xml:space="preserve"> pentru copiii lipsiţi, temporar sau permanent, de ocrotirea părinţilor;</w:t>
      </w:r>
    </w:p>
    <w:p w:rsidR="00A6302E" w:rsidRDefault="00A6302E" w:rsidP="00A6302E">
      <w:pPr>
        <w:shd w:val="clear" w:color="auto" w:fill="FFFFFF"/>
        <w:jc w:val="both"/>
        <w:rPr>
          <w:color w:val="000000"/>
          <w:sz w:val="24"/>
          <w:szCs w:val="24"/>
          <w:lang w:eastAsia="ro-RO"/>
        </w:rPr>
      </w:pPr>
      <w:bookmarkStart w:id="18" w:name="do|caII|si2|ar12|lic"/>
      <w:bookmarkEnd w:id="18"/>
      <w:r>
        <w:rPr>
          <w:b/>
          <w:bCs/>
          <w:color w:val="000000"/>
          <w:sz w:val="24"/>
          <w:szCs w:val="24"/>
          <w:lang w:eastAsia="ro-RO"/>
        </w:rPr>
        <w:t xml:space="preserve">c) </w:t>
      </w:r>
      <w:proofErr w:type="gramStart"/>
      <w:r>
        <w:rPr>
          <w:color w:val="000000"/>
          <w:sz w:val="24"/>
          <w:szCs w:val="24"/>
          <w:lang w:eastAsia="ro-RO"/>
        </w:rPr>
        <w:t>indemnizaţii</w:t>
      </w:r>
      <w:proofErr w:type="gramEnd"/>
      <w:r>
        <w:rPr>
          <w:color w:val="000000"/>
          <w:sz w:val="24"/>
          <w:szCs w:val="24"/>
          <w:lang w:eastAsia="ro-RO"/>
        </w:rPr>
        <w:t xml:space="preserve"> pentru creşterea copiilor;</w:t>
      </w:r>
    </w:p>
    <w:p w:rsidR="00A6302E" w:rsidRDefault="00A6302E" w:rsidP="00A6302E">
      <w:pPr>
        <w:shd w:val="clear" w:color="auto" w:fill="FFFFFF"/>
        <w:jc w:val="both"/>
        <w:rPr>
          <w:color w:val="000000"/>
          <w:sz w:val="24"/>
          <w:szCs w:val="24"/>
          <w:lang w:eastAsia="ro-RO"/>
        </w:rPr>
      </w:pPr>
      <w:bookmarkStart w:id="19" w:name="do|caII|si2|ar12|lid"/>
      <w:bookmarkEnd w:id="19"/>
      <w:r>
        <w:rPr>
          <w:b/>
          <w:bCs/>
          <w:color w:val="000000"/>
          <w:sz w:val="24"/>
          <w:szCs w:val="24"/>
          <w:lang w:eastAsia="ro-RO"/>
        </w:rPr>
        <w:t xml:space="preserve">d) </w:t>
      </w:r>
      <w:proofErr w:type="gramStart"/>
      <w:r>
        <w:rPr>
          <w:color w:val="000000"/>
          <w:sz w:val="24"/>
          <w:szCs w:val="24"/>
          <w:lang w:eastAsia="ro-RO"/>
        </w:rPr>
        <w:t>facilităţi</w:t>
      </w:r>
      <w:proofErr w:type="gramEnd"/>
      <w:r>
        <w:rPr>
          <w:color w:val="000000"/>
          <w:sz w:val="24"/>
          <w:szCs w:val="24"/>
          <w:lang w:eastAsia="ro-RO"/>
        </w:rPr>
        <w:t>, în condiţiile legii.</w:t>
      </w:r>
    </w:p>
    <w:p w:rsidR="00A6302E" w:rsidRDefault="00A6302E" w:rsidP="00A6302E">
      <w:pPr>
        <w:shd w:val="clear" w:color="auto" w:fill="FFFFFF"/>
        <w:ind w:firstLine="708"/>
        <w:jc w:val="both"/>
        <w:rPr>
          <w:color w:val="000000"/>
          <w:sz w:val="24"/>
          <w:szCs w:val="24"/>
          <w:lang w:eastAsia="ro-RO"/>
        </w:rPr>
      </w:pPr>
      <w:proofErr w:type="gramStart"/>
      <w:r>
        <w:rPr>
          <w:color w:val="000000"/>
          <w:sz w:val="24"/>
          <w:szCs w:val="24"/>
          <w:lang w:eastAsia="ro-RO"/>
        </w:rPr>
        <w:t xml:space="preserve">Beneficiile de asistenţă socială </w:t>
      </w:r>
      <w:r>
        <w:rPr>
          <w:b/>
          <w:color w:val="000000"/>
          <w:sz w:val="24"/>
          <w:szCs w:val="24"/>
          <w:lang w:eastAsia="ro-RO"/>
        </w:rPr>
        <w:t>pentru sprijinirea persoanelor cu nevoi speciale</w:t>
      </w:r>
      <w:r>
        <w:rPr>
          <w:color w:val="000000"/>
          <w:sz w:val="24"/>
          <w:szCs w:val="24"/>
          <w:lang w:eastAsia="ro-RO"/>
        </w:rPr>
        <w:t xml:space="preserve"> se acordă atât pentru asigurarea nevoilor de bază ale vieţii, cât şi în scopul promovării şi garantării exercitării de către acestea a drepturilor şi libertăţilor fundamentale şi participării depline la viaţa societăţii.</w:t>
      </w:r>
      <w:proofErr w:type="gramEnd"/>
    </w:p>
    <w:p w:rsidR="00A6302E" w:rsidRDefault="00A6302E" w:rsidP="00A6302E">
      <w:pPr>
        <w:shd w:val="clear" w:color="auto" w:fill="FFFFFF"/>
        <w:ind w:firstLine="708"/>
        <w:jc w:val="both"/>
        <w:rPr>
          <w:color w:val="000000"/>
          <w:sz w:val="24"/>
          <w:szCs w:val="24"/>
          <w:lang w:eastAsia="ro-RO"/>
        </w:rPr>
      </w:pPr>
      <w:bookmarkStart w:id="20" w:name="do|caII|si2|ar13|al2"/>
      <w:bookmarkEnd w:id="20"/>
      <w:r>
        <w:rPr>
          <w:color w:val="000000"/>
          <w:sz w:val="24"/>
          <w:szCs w:val="24"/>
          <w:lang w:eastAsia="ro-RO"/>
        </w:rPr>
        <w:t>Principalele categorii de beneficii de asistenţă socială pentru sprijinirea persoanelor cu nevoi speciale sunt următoarele:</w:t>
      </w:r>
    </w:p>
    <w:p w:rsidR="00A6302E" w:rsidRDefault="00A6302E" w:rsidP="00A6302E">
      <w:pPr>
        <w:shd w:val="clear" w:color="auto" w:fill="FFFFFF"/>
        <w:jc w:val="both"/>
        <w:rPr>
          <w:color w:val="000000"/>
          <w:sz w:val="24"/>
          <w:szCs w:val="24"/>
          <w:lang w:eastAsia="ro-RO"/>
        </w:rPr>
      </w:pPr>
      <w:bookmarkStart w:id="21" w:name="do|caII|si2|ar13|al2|lia"/>
      <w:bookmarkEnd w:id="21"/>
      <w:r>
        <w:rPr>
          <w:b/>
          <w:bCs/>
          <w:color w:val="000000"/>
          <w:sz w:val="24"/>
          <w:szCs w:val="24"/>
          <w:lang w:eastAsia="ro-RO"/>
        </w:rPr>
        <w:t xml:space="preserve">a) </w:t>
      </w:r>
      <w:proofErr w:type="gramStart"/>
      <w:r>
        <w:rPr>
          <w:color w:val="000000"/>
          <w:sz w:val="24"/>
          <w:szCs w:val="24"/>
          <w:lang w:eastAsia="ro-RO"/>
        </w:rPr>
        <w:t>alocaţii</w:t>
      </w:r>
      <w:proofErr w:type="gramEnd"/>
      <w:r>
        <w:rPr>
          <w:color w:val="000000"/>
          <w:sz w:val="24"/>
          <w:szCs w:val="24"/>
          <w:lang w:eastAsia="ro-RO"/>
        </w:rPr>
        <w:t xml:space="preserve"> pentru persoanele cu dizabilităţi;</w:t>
      </w:r>
    </w:p>
    <w:p w:rsidR="00A6302E" w:rsidRDefault="00A6302E" w:rsidP="00A6302E">
      <w:pPr>
        <w:shd w:val="clear" w:color="auto" w:fill="FFFFFF"/>
        <w:jc w:val="both"/>
        <w:rPr>
          <w:color w:val="000000"/>
          <w:sz w:val="24"/>
          <w:szCs w:val="24"/>
          <w:lang w:eastAsia="ro-RO"/>
        </w:rPr>
      </w:pPr>
      <w:bookmarkStart w:id="22" w:name="do|caII|si2|ar13|al2|lib"/>
      <w:bookmarkEnd w:id="22"/>
      <w:r>
        <w:rPr>
          <w:b/>
          <w:bCs/>
          <w:color w:val="000000"/>
          <w:sz w:val="24"/>
          <w:szCs w:val="24"/>
          <w:lang w:eastAsia="ro-RO"/>
        </w:rPr>
        <w:t xml:space="preserve">b) </w:t>
      </w:r>
      <w:proofErr w:type="gramStart"/>
      <w:r>
        <w:rPr>
          <w:color w:val="000000"/>
          <w:sz w:val="24"/>
          <w:szCs w:val="24"/>
          <w:lang w:eastAsia="ro-RO"/>
        </w:rPr>
        <w:t>indemnizaţii</w:t>
      </w:r>
      <w:proofErr w:type="gramEnd"/>
      <w:r>
        <w:rPr>
          <w:color w:val="000000"/>
          <w:sz w:val="24"/>
          <w:szCs w:val="24"/>
          <w:lang w:eastAsia="ro-RO"/>
        </w:rPr>
        <w:t xml:space="preserve"> de îngrijire;</w:t>
      </w:r>
    </w:p>
    <w:p w:rsidR="00A6302E" w:rsidRDefault="00A6302E" w:rsidP="00A6302E">
      <w:pPr>
        <w:shd w:val="clear" w:color="auto" w:fill="FFFFFF"/>
        <w:jc w:val="both"/>
        <w:rPr>
          <w:color w:val="000000"/>
          <w:sz w:val="24"/>
          <w:szCs w:val="24"/>
          <w:lang w:eastAsia="ro-RO"/>
        </w:rPr>
      </w:pPr>
      <w:bookmarkStart w:id="23" w:name="do|caII|si2|ar13|al2|lic"/>
      <w:bookmarkEnd w:id="23"/>
      <w:r>
        <w:rPr>
          <w:b/>
          <w:bCs/>
          <w:color w:val="000000"/>
          <w:sz w:val="24"/>
          <w:szCs w:val="24"/>
          <w:lang w:eastAsia="ro-RO"/>
        </w:rPr>
        <w:t xml:space="preserve">c) </w:t>
      </w:r>
      <w:proofErr w:type="gramStart"/>
      <w:r>
        <w:rPr>
          <w:color w:val="000000"/>
          <w:sz w:val="24"/>
          <w:szCs w:val="24"/>
          <w:lang w:eastAsia="ro-RO"/>
        </w:rPr>
        <w:t>facilităţi</w:t>
      </w:r>
      <w:proofErr w:type="gramEnd"/>
      <w:r>
        <w:rPr>
          <w:color w:val="000000"/>
          <w:sz w:val="24"/>
          <w:szCs w:val="24"/>
          <w:lang w:eastAsia="ro-RO"/>
        </w:rPr>
        <w:t>, în condiţiile legii.</w:t>
      </w:r>
    </w:p>
    <w:p w:rsidR="00A6302E" w:rsidRDefault="00A6302E" w:rsidP="00A6302E">
      <w:pPr>
        <w:shd w:val="clear" w:color="auto" w:fill="FFFFFF"/>
        <w:jc w:val="both"/>
        <w:rPr>
          <w:color w:val="000000"/>
          <w:sz w:val="24"/>
          <w:szCs w:val="24"/>
          <w:lang w:eastAsia="ro-RO"/>
        </w:rPr>
      </w:pPr>
    </w:p>
    <w:p w:rsidR="00A6302E" w:rsidRDefault="00A6302E" w:rsidP="00A6302E">
      <w:pPr>
        <w:pStyle w:val="ListParagraph"/>
        <w:numPr>
          <w:ilvl w:val="0"/>
          <w:numId w:val="4"/>
        </w:numPr>
        <w:shd w:val="clear" w:color="auto" w:fill="FFFFFF"/>
        <w:spacing w:after="0" w:line="240" w:lineRule="auto"/>
        <w:jc w:val="both"/>
        <w:rPr>
          <w:rStyle w:val="tsi"/>
          <w:rFonts w:ascii="Times New Roman" w:eastAsia="Times New Roman" w:hAnsi="Times New Roman"/>
        </w:rPr>
      </w:pPr>
      <w:r>
        <w:rPr>
          <w:rFonts w:ascii="Times New Roman" w:hAnsi="Times New Roman"/>
          <w:color w:val="000000"/>
          <w:sz w:val="24"/>
          <w:szCs w:val="24"/>
          <w:shd w:val="clear" w:color="auto" w:fill="FFFFFF"/>
        </w:rPr>
        <w:t> </w:t>
      </w:r>
      <w:r>
        <w:rPr>
          <w:rStyle w:val="tsi"/>
          <w:rFonts w:ascii="Times New Roman" w:hAnsi="Times New Roman"/>
          <w:b/>
          <w:bCs/>
          <w:color w:val="000000"/>
          <w:sz w:val="24"/>
          <w:szCs w:val="24"/>
          <w:shd w:val="clear" w:color="auto" w:fill="FFFFFF"/>
        </w:rPr>
        <w:t>Definirea şi clasificarea serviciilor sociale</w:t>
      </w:r>
    </w:p>
    <w:p w:rsidR="00A6302E" w:rsidRDefault="00A6302E" w:rsidP="00A6302E">
      <w:pPr>
        <w:shd w:val="clear" w:color="auto" w:fill="FFFFFF"/>
        <w:ind w:firstLine="708"/>
        <w:jc w:val="both"/>
        <w:rPr>
          <w:shd w:val="clear" w:color="auto" w:fill="FFFFFF"/>
        </w:rPr>
      </w:pPr>
      <w:r>
        <w:rPr>
          <w:color w:val="000000"/>
          <w:sz w:val="24"/>
          <w:szCs w:val="24"/>
          <w:shd w:val="clear" w:color="auto" w:fill="FFFFFF"/>
        </w:rPr>
        <w:t>Serviciile sociale reprezintă activitatea sau ansamblul de activităţi realizate pentru a răspunde nevoilor sociale, precum şi celor speciale, individuale, familiale sau de grup, în vederea depăşirii situaţiilor de dificultate, prevenirii şi combaterii riscului de excluziune socială, promovării incluziunii sociale şi creşterii calităţii vieţii.</w:t>
      </w:r>
    </w:p>
    <w:p w:rsidR="00A6302E" w:rsidRDefault="00A6302E" w:rsidP="00A6302E">
      <w:pPr>
        <w:shd w:val="clear" w:color="auto" w:fill="FFFFFF"/>
        <w:jc w:val="both"/>
        <w:rPr>
          <w:color w:val="000000"/>
          <w:sz w:val="24"/>
          <w:szCs w:val="24"/>
          <w:lang w:eastAsia="ro-RO"/>
        </w:rPr>
      </w:pPr>
      <w:r>
        <w:rPr>
          <w:color w:val="000000"/>
          <w:sz w:val="24"/>
          <w:szCs w:val="24"/>
          <w:lang w:eastAsia="ro-RO"/>
        </w:rPr>
        <w:t>Clasificarea serviciilor sociale are la bază următoarele criterii:</w:t>
      </w:r>
    </w:p>
    <w:p w:rsidR="00A6302E" w:rsidRDefault="00A6302E" w:rsidP="00A6302E">
      <w:pPr>
        <w:shd w:val="clear" w:color="auto" w:fill="FFFFFF"/>
        <w:jc w:val="both"/>
        <w:rPr>
          <w:color w:val="000000"/>
          <w:sz w:val="24"/>
          <w:szCs w:val="24"/>
          <w:lang w:eastAsia="ro-RO"/>
        </w:rPr>
      </w:pPr>
      <w:bookmarkStart w:id="24" w:name="do|caIII|si1|ar29|lia"/>
      <w:bookmarkEnd w:id="24"/>
      <w:r>
        <w:rPr>
          <w:b/>
          <w:bCs/>
          <w:color w:val="000000"/>
          <w:sz w:val="24"/>
          <w:szCs w:val="24"/>
          <w:lang w:eastAsia="ro-RO"/>
        </w:rPr>
        <w:t xml:space="preserve">a) </w:t>
      </w:r>
      <w:proofErr w:type="gramStart"/>
      <w:r>
        <w:rPr>
          <w:color w:val="000000"/>
          <w:sz w:val="24"/>
          <w:szCs w:val="24"/>
          <w:lang w:eastAsia="ro-RO"/>
        </w:rPr>
        <w:t>scopul</w:t>
      </w:r>
      <w:proofErr w:type="gramEnd"/>
      <w:r>
        <w:rPr>
          <w:color w:val="000000"/>
          <w:sz w:val="24"/>
          <w:szCs w:val="24"/>
          <w:lang w:eastAsia="ro-RO"/>
        </w:rPr>
        <w:t xml:space="preserve"> serviciului;</w:t>
      </w:r>
    </w:p>
    <w:p w:rsidR="00A6302E" w:rsidRDefault="00A6302E" w:rsidP="00A6302E">
      <w:pPr>
        <w:shd w:val="clear" w:color="auto" w:fill="FFFFFF"/>
        <w:jc w:val="both"/>
        <w:rPr>
          <w:color w:val="000000"/>
          <w:sz w:val="24"/>
          <w:szCs w:val="24"/>
          <w:lang w:eastAsia="ro-RO"/>
        </w:rPr>
      </w:pPr>
      <w:bookmarkStart w:id="25" w:name="do|caIII|si1|ar29|lib"/>
      <w:bookmarkEnd w:id="25"/>
      <w:r>
        <w:rPr>
          <w:b/>
          <w:bCs/>
          <w:color w:val="000000"/>
          <w:sz w:val="24"/>
          <w:szCs w:val="24"/>
          <w:lang w:eastAsia="ro-RO"/>
        </w:rPr>
        <w:lastRenderedPageBreak/>
        <w:t xml:space="preserve">b) </w:t>
      </w:r>
      <w:proofErr w:type="gramStart"/>
      <w:r>
        <w:rPr>
          <w:color w:val="000000"/>
          <w:sz w:val="24"/>
          <w:szCs w:val="24"/>
          <w:lang w:eastAsia="ro-RO"/>
        </w:rPr>
        <w:t>categoriile</w:t>
      </w:r>
      <w:proofErr w:type="gramEnd"/>
      <w:r>
        <w:rPr>
          <w:color w:val="000000"/>
          <w:sz w:val="24"/>
          <w:szCs w:val="24"/>
          <w:lang w:eastAsia="ro-RO"/>
        </w:rPr>
        <w:t xml:space="preserve"> de beneficiari cărora li se adresează;</w:t>
      </w:r>
    </w:p>
    <w:p w:rsidR="00A6302E" w:rsidRDefault="00A6302E" w:rsidP="00A6302E">
      <w:pPr>
        <w:shd w:val="clear" w:color="auto" w:fill="FFFFFF"/>
        <w:jc w:val="both"/>
        <w:rPr>
          <w:color w:val="000000"/>
          <w:sz w:val="24"/>
          <w:szCs w:val="24"/>
          <w:lang w:eastAsia="ro-RO"/>
        </w:rPr>
      </w:pPr>
      <w:bookmarkStart w:id="26" w:name="do|caIII|si1|ar29|lic"/>
      <w:bookmarkEnd w:id="26"/>
      <w:r>
        <w:rPr>
          <w:b/>
          <w:bCs/>
          <w:color w:val="000000"/>
          <w:sz w:val="24"/>
          <w:szCs w:val="24"/>
          <w:lang w:eastAsia="ro-RO"/>
        </w:rPr>
        <w:t xml:space="preserve">c) </w:t>
      </w:r>
      <w:proofErr w:type="gramStart"/>
      <w:r>
        <w:rPr>
          <w:color w:val="000000"/>
          <w:sz w:val="24"/>
          <w:szCs w:val="24"/>
          <w:lang w:eastAsia="ro-RO"/>
        </w:rPr>
        <w:t>regimul</w:t>
      </w:r>
      <w:proofErr w:type="gramEnd"/>
      <w:r>
        <w:rPr>
          <w:color w:val="000000"/>
          <w:sz w:val="24"/>
          <w:szCs w:val="24"/>
          <w:lang w:eastAsia="ro-RO"/>
        </w:rPr>
        <w:t xml:space="preserve"> de asistare, respectiv regimul rezidenţial sau nerezidenţial;</w:t>
      </w:r>
    </w:p>
    <w:p w:rsidR="00A6302E" w:rsidRDefault="00A6302E" w:rsidP="00A6302E">
      <w:pPr>
        <w:shd w:val="clear" w:color="auto" w:fill="FFFFFF"/>
        <w:jc w:val="both"/>
        <w:rPr>
          <w:color w:val="000000"/>
          <w:sz w:val="24"/>
          <w:szCs w:val="24"/>
          <w:lang w:eastAsia="ro-RO"/>
        </w:rPr>
      </w:pPr>
      <w:bookmarkStart w:id="27" w:name="do|caIII|si1|ar29|lid"/>
      <w:bookmarkEnd w:id="27"/>
      <w:r>
        <w:rPr>
          <w:b/>
          <w:bCs/>
          <w:color w:val="000000"/>
          <w:sz w:val="24"/>
          <w:szCs w:val="24"/>
          <w:lang w:eastAsia="ro-RO"/>
        </w:rPr>
        <w:t xml:space="preserve">d) </w:t>
      </w:r>
      <w:proofErr w:type="gramStart"/>
      <w:r>
        <w:rPr>
          <w:color w:val="000000"/>
          <w:sz w:val="24"/>
          <w:szCs w:val="24"/>
          <w:lang w:eastAsia="ro-RO"/>
        </w:rPr>
        <w:t>locul</w:t>
      </w:r>
      <w:proofErr w:type="gramEnd"/>
      <w:r>
        <w:rPr>
          <w:color w:val="000000"/>
          <w:sz w:val="24"/>
          <w:szCs w:val="24"/>
          <w:lang w:eastAsia="ro-RO"/>
        </w:rPr>
        <w:t xml:space="preserve"> de acordare;</w:t>
      </w:r>
    </w:p>
    <w:p w:rsidR="00A6302E" w:rsidRDefault="00A6302E" w:rsidP="00A6302E">
      <w:pPr>
        <w:shd w:val="clear" w:color="auto" w:fill="FFFFFF"/>
        <w:jc w:val="both"/>
        <w:rPr>
          <w:color w:val="000000"/>
          <w:sz w:val="24"/>
          <w:szCs w:val="24"/>
          <w:lang w:eastAsia="ro-RO"/>
        </w:rPr>
      </w:pPr>
      <w:bookmarkStart w:id="28" w:name="do|caIII|si1|ar29|lie"/>
      <w:bookmarkEnd w:id="28"/>
      <w:r>
        <w:rPr>
          <w:b/>
          <w:bCs/>
          <w:color w:val="000000"/>
          <w:sz w:val="24"/>
          <w:szCs w:val="24"/>
          <w:lang w:eastAsia="ro-RO"/>
        </w:rPr>
        <w:t xml:space="preserve">e) </w:t>
      </w:r>
      <w:proofErr w:type="gramStart"/>
      <w:r>
        <w:rPr>
          <w:color w:val="000000"/>
          <w:sz w:val="24"/>
          <w:szCs w:val="24"/>
          <w:lang w:eastAsia="ro-RO"/>
        </w:rPr>
        <w:t>regimul</w:t>
      </w:r>
      <w:proofErr w:type="gramEnd"/>
      <w:r>
        <w:rPr>
          <w:color w:val="000000"/>
          <w:sz w:val="24"/>
          <w:szCs w:val="24"/>
          <w:lang w:eastAsia="ro-RO"/>
        </w:rPr>
        <w:t xml:space="preserve"> juridic al furnizorului de servicii sociale;</w:t>
      </w:r>
    </w:p>
    <w:p w:rsidR="00A6302E" w:rsidRDefault="00A6302E" w:rsidP="00A6302E">
      <w:pPr>
        <w:shd w:val="clear" w:color="auto" w:fill="FFFFFF"/>
        <w:jc w:val="both"/>
        <w:rPr>
          <w:color w:val="000000"/>
          <w:sz w:val="24"/>
          <w:szCs w:val="24"/>
          <w:lang w:eastAsia="ro-RO"/>
        </w:rPr>
      </w:pPr>
      <w:bookmarkStart w:id="29" w:name="do|caIII|si1|ar29|lif"/>
      <w:bookmarkEnd w:id="29"/>
      <w:r>
        <w:rPr>
          <w:b/>
          <w:bCs/>
          <w:color w:val="000000"/>
          <w:sz w:val="24"/>
          <w:szCs w:val="24"/>
          <w:lang w:eastAsia="ro-RO"/>
        </w:rPr>
        <w:t xml:space="preserve">f) </w:t>
      </w:r>
      <w:proofErr w:type="gramStart"/>
      <w:r>
        <w:rPr>
          <w:color w:val="000000"/>
          <w:sz w:val="24"/>
          <w:szCs w:val="24"/>
          <w:lang w:eastAsia="ro-RO"/>
        </w:rPr>
        <w:t>regimul</w:t>
      </w:r>
      <w:proofErr w:type="gramEnd"/>
      <w:r>
        <w:rPr>
          <w:color w:val="000000"/>
          <w:sz w:val="24"/>
          <w:szCs w:val="24"/>
          <w:lang w:eastAsia="ro-RO"/>
        </w:rPr>
        <w:t xml:space="preserve"> de acordare</w:t>
      </w:r>
    </w:p>
    <w:p w:rsidR="00A6302E" w:rsidRDefault="00A6302E" w:rsidP="00A6302E">
      <w:pPr>
        <w:shd w:val="clear" w:color="auto" w:fill="FFFFFF"/>
        <w:ind w:firstLine="708"/>
        <w:jc w:val="both"/>
        <w:rPr>
          <w:color w:val="000000"/>
          <w:sz w:val="24"/>
          <w:szCs w:val="24"/>
          <w:lang w:eastAsia="ro-RO"/>
        </w:rPr>
      </w:pPr>
      <w:r>
        <w:rPr>
          <w:color w:val="000000"/>
          <w:sz w:val="24"/>
          <w:szCs w:val="24"/>
          <w:lang w:eastAsia="ro-RO"/>
        </w:rPr>
        <w:t xml:space="preserve">După </w:t>
      </w:r>
      <w:r>
        <w:rPr>
          <w:b/>
          <w:color w:val="000000"/>
          <w:sz w:val="24"/>
          <w:szCs w:val="24"/>
          <w:lang w:eastAsia="ro-RO"/>
        </w:rPr>
        <w:t>scopul lor</w:t>
      </w:r>
      <w:r>
        <w:rPr>
          <w:color w:val="000000"/>
          <w:sz w:val="24"/>
          <w:szCs w:val="24"/>
          <w:lang w:eastAsia="ro-RO"/>
        </w:rPr>
        <w:t xml:space="preserve">, serviciile sociale pot fi clasificate în: </w:t>
      </w:r>
    </w:p>
    <w:p w:rsidR="00A6302E" w:rsidRDefault="00A6302E" w:rsidP="00A6302E">
      <w:pPr>
        <w:pStyle w:val="ListParagraph"/>
        <w:numPr>
          <w:ilvl w:val="0"/>
          <w:numId w:val="6"/>
        </w:numPr>
        <w:shd w:val="clear" w:color="auto" w:fill="FFFFFF"/>
        <w:spacing w:after="0" w:line="240" w:lineRule="auto"/>
        <w:jc w:val="both"/>
        <w:rPr>
          <w:rFonts w:ascii="Times New Roman" w:eastAsia="Times New Roman" w:hAnsi="Times New Roman"/>
          <w:color w:val="000000"/>
          <w:sz w:val="24"/>
          <w:szCs w:val="24"/>
          <w:lang w:eastAsia="ro-RO"/>
        </w:rPr>
      </w:pPr>
      <w:r>
        <w:rPr>
          <w:rFonts w:ascii="Times New Roman" w:eastAsia="Times New Roman" w:hAnsi="Times New Roman"/>
          <w:color w:val="000000"/>
          <w:sz w:val="24"/>
          <w:szCs w:val="24"/>
          <w:lang w:eastAsia="ro-RO"/>
        </w:rPr>
        <w:t>servicii de asistenţă şi suport pentru asigurarea nevoilor de bază ale persoanei;</w:t>
      </w:r>
    </w:p>
    <w:p w:rsidR="00A6302E" w:rsidRDefault="00A6302E" w:rsidP="00A6302E">
      <w:pPr>
        <w:pStyle w:val="ListParagraph"/>
        <w:numPr>
          <w:ilvl w:val="0"/>
          <w:numId w:val="6"/>
        </w:numPr>
        <w:shd w:val="clear" w:color="auto" w:fill="FFFFFF"/>
        <w:spacing w:after="0" w:line="240" w:lineRule="auto"/>
        <w:jc w:val="both"/>
        <w:rPr>
          <w:rFonts w:ascii="Times New Roman" w:eastAsia="Times New Roman" w:hAnsi="Times New Roman"/>
          <w:color w:val="000000"/>
          <w:sz w:val="24"/>
          <w:szCs w:val="24"/>
          <w:lang w:eastAsia="ro-RO"/>
        </w:rPr>
      </w:pPr>
      <w:r>
        <w:rPr>
          <w:rFonts w:ascii="Times New Roman" w:eastAsia="Times New Roman" w:hAnsi="Times New Roman"/>
          <w:color w:val="000000"/>
          <w:sz w:val="24"/>
          <w:szCs w:val="24"/>
          <w:lang w:eastAsia="ro-RO"/>
        </w:rPr>
        <w:t xml:space="preserve"> servicii de îngrijire personală, de recuperare/reabilitare, de inserţie/reinserţie socială etc.</w:t>
      </w:r>
    </w:p>
    <w:p w:rsidR="00A6302E" w:rsidRDefault="00A6302E" w:rsidP="00A6302E">
      <w:pPr>
        <w:shd w:val="clear" w:color="auto" w:fill="FFFFFF"/>
        <w:ind w:firstLine="60"/>
        <w:jc w:val="both"/>
        <w:rPr>
          <w:color w:val="000000"/>
          <w:sz w:val="24"/>
          <w:szCs w:val="24"/>
          <w:lang w:eastAsia="ro-RO"/>
        </w:rPr>
      </w:pPr>
      <w:bookmarkStart w:id="30" w:name="do|caIII|si1|ar30|al2"/>
      <w:bookmarkEnd w:id="30"/>
      <w:r>
        <w:rPr>
          <w:color w:val="000000"/>
          <w:sz w:val="24"/>
          <w:szCs w:val="24"/>
          <w:lang w:eastAsia="ro-RO"/>
        </w:rPr>
        <w:t xml:space="preserve">După </w:t>
      </w:r>
      <w:r>
        <w:rPr>
          <w:b/>
          <w:color w:val="000000"/>
          <w:sz w:val="24"/>
          <w:szCs w:val="24"/>
          <w:lang w:eastAsia="ro-RO"/>
        </w:rPr>
        <w:t>categoriile de beneficiari</w:t>
      </w:r>
      <w:r>
        <w:rPr>
          <w:color w:val="000000"/>
          <w:sz w:val="24"/>
          <w:szCs w:val="24"/>
          <w:lang w:eastAsia="ro-RO"/>
        </w:rPr>
        <w:t>, serviciile sociale pot fi clasificate în:</w:t>
      </w:r>
    </w:p>
    <w:p w:rsidR="00A6302E" w:rsidRDefault="00A6302E" w:rsidP="00A6302E">
      <w:pPr>
        <w:pStyle w:val="ListParagraph"/>
        <w:numPr>
          <w:ilvl w:val="0"/>
          <w:numId w:val="6"/>
        </w:numPr>
        <w:shd w:val="clear" w:color="auto" w:fill="FFFFFF"/>
        <w:spacing w:after="0" w:line="240" w:lineRule="auto"/>
        <w:jc w:val="both"/>
        <w:rPr>
          <w:rFonts w:ascii="Times New Roman" w:eastAsia="Times New Roman" w:hAnsi="Times New Roman"/>
          <w:color w:val="000000"/>
          <w:sz w:val="24"/>
          <w:szCs w:val="24"/>
          <w:lang w:eastAsia="ro-RO"/>
        </w:rPr>
      </w:pPr>
      <w:r>
        <w:rPr>
          <w:rFonts w:ascii="Times New Roman" w:eastAsia="Times New Roman" w:hAnsi="Times New Roman"/>
          <w:color w:val="000000"/>
          <w:sz w:val="24"/>
          <w:szCs w:val="24"/>
          <w:lang w:eastAsia="ro-RO"/>
        </w:rPr>
        <w:t xml:space="preserve">servicii sociale destinate copilului şi/sau familiei, </w:t>
      </w:r>
    </w:p>
    <w:p w:rsidR="00A6302E" w:rsidRDefault="00A6302E" w:rsidP="00A6302E">
      <w:pPr>
        <w:pStyle w:val="ListParagraph"/>
        <w:numPr>
          <w:ilvl w:val="0"/>
          <w:numId w:val="6"/>
        </w:numPr>
        <w:shd w:val="clear" w:color="auto" w:fill="FFFFFF"/>
        <w:spacing w:after="0" w:line="240" w:lineRule="auto"/>
        <w:jc w:val="both"/>
        <w:rPr>
          <w:rFonts w:ascii="Times New Roman" w:eastAsia="Times New Roman" w:hAnsi="Times New Roman"/>
          <w:color w:val="000000"/>
          <w:sz w:val="24"/>
          <w:szCs w:val="24"/>
          <w:lang w:eastAsia="ro-RO"/>
        </w:rPr>
      </w:pPr>
      <w:r>
        <w:rPr>
          <w:rFonts w:ascii="Times New Roman" w:eastAsia="Times New Roman" w:hAnsi="Times New Roman"/>
          <w:color w:val="000000"/>
          <w:sz w:val="24"/>
          <w:szCs w:val="24"/>
          <w:lang w:eastAsia="ro-RO"/>
        </w:rPr>
        <w:t xml:space="preserve">servicii sociale destinate persoanelor cu dizabilităţi </w:t>
      </w:r>
    </w:p>
    <w:p w:rsidR="00A6302E" w:rsidRDefault="00A6302E" w:rsidP="00A6302E">
      <w:pPr>
        <w:pStyle w:val="ListParagraph"/>
        <w:numPr>
          <w:ilvl w:val="0"/>
          <w:numId w:val="6"/>
        </w:numPr>
        <w:shd w:val="clear" w:color="auto" w:fill="FFFFFF"/>
        <w:spacing w:after="0" w:line="240" w:lineRule="auto"/>
        <w:jc w:val="both"/>
        <w:rPr>
          <w:rFonts w:ascii="Times New Roman" w:eastAsia="Times New Roman" w:hAnsi="Times New Roman"/>
          <w:color w:val="000000"/>
          <w:sz w:val="24"/>
          <w:szCs w:val="24"/>
          <w:lang w:eastAsia="ro-RO"/>
        </w:rPr>
      </w:pPr>
      <w:r>
        <w:rPr>
          <w:rFonts w:ascii="Times New Roman" w:eastAsia="Times New Roman" w:hAnsi="Times New Roman"/>
          <w:color w:val="000000"/>
          <w:sz w:val="24"/>
          <w:szCs w:val="24"/>
          <w:lang w:eastAsia="ro-RO"/>
        </w:rPr>
        <w:t>servicii sociale destinate persoanelor vârstnice</w:t>
      </w:r>
    </w:p>
    <w:p w:rsidR="00A6302E" w:rsidRDefault="00A6302E" w:rsidP="00A6302E">
      <w:pPr>
        <w:pStyle w:val="ListParagraph"/>
        <w:numPr>
          <w:ilvl w:val="0"/>
          <w:numId w:val="6"/>
        </w:numPr>
        <w:shd w:val="clear" w:color="auto" w:fill="FFFFFF"/>
        <w:spacing w:after="0" w:line="240" w:lineRule="auto"/>
        <w:jc w:val="both"/>
        <w:rPr>
          <w:rFonts w:ascii="Times New Roman" w:eastAsia="Times New Roman" w:hAnsi="Times New Roman"/>
          <w:color w:val="000000"/>
          <w:sz w:val="24"/>
          <w:szCs w:val="24"/>
          <w:lang w:eastAsia="ro-RO"/>
        </w:rPr>
      </w:pPr>
      <w:r>
        <w:rPr>
          <w:rFonts w:ascii="Times New Roman" w:eastAsia="Times New Roman" w:hAnsi="Times New Roman"/>
          <w:color w:val="000000"/>
          <w:sz w:val="24"/>
          <w:szCs w:val="24"/>
          <w:lang w:eastAsia="ro-RO"/>
        </w:rPr>
        <w:t>servicii sociale destinate victimelor violenţei în familie</w:t>
      </w:r>
    </w:p>
    <w:p w:rsidR="00A6302E" w:rsidRDefault="00A6302E" w:rsidP="00A6302E">
      <w:pPr>
        <w:pStyle w:val="ListParagraph"/>
        <w:numPr>
          <w:ilvl w:val="0"/>
          <w:numId w:val="6"/>
        </w:numPr>
        <w:shd w:val="clear" w:color="auto" w:fill="FFFFFF"/>
        <w:spacing w:after="0" w:line="240" w:lineRule="auto"/>
        <w:jc w:val="both"/>
        <w:rPr>
          <w:rFonts w:ascii="Times New Roman" w:eastAsia="Times New Roman" w:hAnsi="Times New Roman"/>
          <w:color w:val="000000"/>
          <w:sz w:val="24"/>
          <w:szCs w:val="24"/>
          <w:lang w:eastAsia="ro-RO"/>
        </w:rPr>
      </w:pPr>
      <w:r>
        <w:rPr>
          <w:rFonts w:ascii="Times New Roman" w:eastAsia="Times New Roman" w:hAnsi="Times New Roman"/>
          <w:color w:val="000000"/>
          <w:sz w:val="24"/>
          <w:szCs w:val="24"/>
          <w:lang w:eastAsia="ro-RO"/>
        </w:rPr>
        <w:t xml:space="preserve">servicii sociale destinate persoanelor fără adăpost, persoanelor cu diferite adicţii, respectiv consum de alcool, droguri, alte substanţe toxice, internet, jocuri de noroc etc., </w:t>
      </w:r>
    </w:p>
    <w:p w:rsidR="00A6302E" w:rsidRDefault="00A6302E" w:rsidP="00A6302E">
      <w:pPr>
        <w:pStyle w:val="ListParagraph"/>
        <w:numPr>
          <w:ilvl w:val="0"/>
          <w:numId w:val="6"/>
        </w:numPr>
        <w:shd w:val="clear" w:color="auto" w:fill="FFFFFF"/>
        <w:spacing w:after="0" w:line="240" w:lineRule="auto"/>
        <w:jc w:val="both"/>
        <w:rPr>
          <w:rFonts w:ascii="Times New Roman" w:eastAsia="Times New Roman" w:hAnsi="Times New Roman"/>
          <w:color w:val="000000"/>
          <w:sz w:val="24"/>
          <w:szCs w:val="24"/>
          <w:lang w:eastAsia="ro-RO"/>
        </w:rPr>
      </w:pPr>
      <w:r>
        <w:rPr>
          <w:rFonts w:ascii="Times New Roman" w:eastAsia="Times New Roman" w:hAnsi="Times New Roman"/>
          <w:color w:val="000000"/>
          <w:sz w:val="24"/>
          <w:szCs w:val="24"/>
          <w:lang w:eastAsia="ro-RO"/>
        </w:rPr>
        <w:t>servicii sociale destinate victimelor traficului de persoane;</w:t>
      </w:r>
    </w:p>
    <w:p w:rsidR="00A6302E" w:rsidRDefault="00A6302E" w:rsidP="00A6302E">
      <w:pPr>
        <w:pStyle w:val="ListParagraph"/>
        <w:numPr>
          <w:ilvl w:val="0"/>
          <w:numId w:val="6"/>
        </w:numPr>
        <w:shd w:val="clear" w:color="auto" w:fill="FFFFFF"/>
        <w:spacing w:after="0" w:line="240" w:lineRule="auto"/>
        <w:jc w:val="both"/>
        <w:rPr>
          <w:rFonts w:ascii="Times New Roman" w:eastAsia="Times New Roman" w:hAnsi="Times New Roman"/>
          <w:color w:val="000000"/>
          <w:sz w:val="24"/>
          <w:szCs w:val="24"/>
          <w:lang w:eastAsia="ro-RO"/>
        </w:rPr>
      </w:pPr>
      <w:r>
        <w:rPr>
          <w:rFonts w:ascii="Times New Roman" w:eastAsia="Times New Roman" w:hAnsi="Times New Roman"/>
          <w:color w:val="000000"/>
          <w:sz w:val="24"/>
          <w:szCs w:val="24"/>
          <w:lang w:eastAsia="ro-RO"/>
        </w:rPr>
        <w:t>servicii sociale destinate persoanelor private de libertate, persoanelor sancţionate cu măsură educativă sau pedeapsă neprivativă de libertate aflate în supravegherea serviciilor de probaţiune;</w:t>
      </w:r>
    </w:p>
    <w:p w:rsidR="00A6302E" w:rsidRDefault="00A6302E" w:rsidP="00A6302E">
      <w:pPr>
        <w:pStyle w:val="ListParagraph"/>
        <w:numPr>
          <w:ilvl w:val="0"/>
          <w:numId w:val="6"/>
        </w:numPr>
        <w:shd w:val="clear" w:color="auto" w:fill="FFFFFF"/>
        <w:spacing w:after="0" w:line="240" w:lineRule="auto"/>
        <w:jc w:val="both"/>
        <w:rPr>
          <w:rFonts w:ascii="Times New Roman" w:eastAsia="Times New Roman" w:hAnsi="Times New Roman"/>
          <w:color w:val="000000"/>
          <w:sz w:val="24"/>
          <w:szCs w:val="24"/>
          <w:lang w:eastAsia="ro-RO"/>
        </w:rPr>
      </w:pPr>
      <w:r>
        <w:rPr>
          <w:rFonts w:ascii="Times New Roman" w:eastAsia="Times New Roman" w:hAnsi="Times New Roman"/>
          <w:color w:val="000000"/>
          <w:sz w:val="24"/>
          <w:szCs w:val="24"/>
          <w:lang w:eastAsia="ro-RO"/>
        </w:rPr>
        <w:t>servicii sociale destinate persoanelor cu afecţiuni psihice, persoanelor din comunităţi izolate, şomerilor de lungă durată, precum şi servicii sociale de suport pentru aparţinătorii beneficiarilor.</w:t>
      </w:r>
    </w:p>
    <w:p w:rsidR="00A6302E" w:rsidRDefault="00A6302E" w:rsidP="00A6302E">
      <w:pPr>
        <w:shd w:val="clear" w:color="auto" w:fill="FFFFFF"/>
        <w:jc w:val="both"/>
        <w:rPr>
          <w:color w:val="000000"/>
          <w:sz w:val="24"/>
          <w:szCs w:val="24"/>
          <w:lang w:eastAsia="ro-RO"/>
        </w:rPr>
      </w:pPr>
      <w:r>
        <w:rPr>
          <w:color w:val="000000"/>
          <w:sz w:val="24"/>
          <w:szCs w:val="24"/>
          <w:lang w:eastAsia="ro-RO"/>
        </w:rPr>
        <w:t>După regimul de asistare, serviciile sociale se clasifică în:</w:t>
      </w:r>
    </w:p>
    <w:p w:rsidR="00A6302E" w:rsidRDefault="00A6302E" w:rsidP="00A6302E">
      <w:pPr>
        <w:pStyle w:val="ListParagraph"/>
        <w:numPr>
          <w:ilvl w:val="0"/>
          <w:numId w:val="6"/>
        </w:numPr>
        <w:shd w:val="clear" w:color="auto" w:fill="FFFFFF"/>
        <w:spacing w:after="0" w:line="240" w:lineRule="auto"/>
        <w:jc w:val="both"/>
        <w:rPr>
          <w:rFonts w:ascii="Times New Roman" w:eastAsia="Times New Roman" w:hAnsi="Times New Roman"/>
          <w:color w:val="000000"/>
          <w:sz w:val="24"/>
          <w:szCs w:val="24"/>
          <w:lang w:eastAsia="ro-RO"/>
        </w:rPr>
      </w:pPr>
      <w:bookmarkStart w:id="31" w:name="do|caIII|si1|ar30|al3|lia:5"/>
      <w:bookmarkStart w:id="32" w:name="do|caIII|si1|ar30|al3|lia"/>
      <w:bookmarkEnd w:id="31"/>
      <w:bookmarkEnd w:id="32"/>
      <w:r>
        <w:rPr>
          <w:rFonts w:ascii="Times New Roman" w:eastAsia="Times New Roman" w:hAnsi="Times New Roman"/>
          <w:b/>
          <w:bCs/>
          <w:color w:val="000000"/>
          <w:sz w:val="24"/>
          <w:szCs w:val="24"/>
          <w:lang w:eastAsia="ro-RO"/>
        </w:rPr>
        <w:t>a)</w:t>
      </w:r>
      <w:r>
        <w:rPr>
          <w:rFonts w:ascii="Times New Roman" w:eastAsia="Times New Roman" w:hAnsi="Times New Roman"/>
          <w:color w:val="000000"/>
          <w:sz w:val="24"/>
          <w:szCs w:val="24"/>
          <w:lang w:eastAsia="ro-RO"/>
        </w:rPr>
        <w:t>servicii cu cazare, pe perioadă determinată sau nedeterminată: centre rezidenţiale, locuinţe protejate, internate de tip social, adăposturi de noapte etc.;</w:t>
      </w:r>
      <w:bookmarkStart w:id="33" w:name="do|caIII|si1|ar30|al3|lib"/>
      <w:bookmarkEnd w:id="33"/>
    </w:p>
    <w:p w:rsidR="00A6302E" w:rsidRDefault="00A6302E" w:rsidP="00A6302E">
      <w:pPr>
        <w:pStyle w:val="ListParagraph"/>
        <w:numPr>
          <w:ilvl w:val="0"/>
          <w:numId w:val="6"/>
        </w:numPr>
        <w:shd w:val="clear" w:color="auto" w:fill="FFFFFF"/>
        <w:spacing w:after="0" w:line="240" w:lineRule="auto"/>
        <w:jc w:val="both"/>
        <w:rPr>
          <w:rFonts w:ascii="Times New Roman" w:eastAsia="Times New Roman" w:hAnsi="Times New Roman"/>
          <w:color w:val="000000"/>
          <w:sz w:val="24"/>
          <w:szCs w:val="24"/>
          <w:lang w:eastAsia="ro-RO"/>
        </w:rPr>
      </w:pPr>
      <w:r>
        <w:rPr>
          <w:rFonts w:ascii="Times New Roman" w:eastAsia="Times New Roman" w:hAnsi="Times New Roman"/>
          <w:b/>
          <w:bCs/>
          <w:color w:val="000000"/>
          <w:sz w:val="24"/>
          <w:szCs w:val="24"/>
          <w:lang w:eastAsia="ro-RO"/>
        </w:rPr>
        <w:t>b)</w:t>
      </w:r>
      <w:r>
        <w:rPr>
          <w:rFonts w:ascii="Times New Roman" w:eastAsia="Times New Roman" w:hAnsi="Times New Roman"/>
          <w:color w:val="000000"/>
          <w:sz w:val="24"/>
          <w:szCs w:val="24"/>
          <w:lang w:eastAsia="ro-RO"/>
        </w:rPr>
        <w:t>servicii fără cazare: centre de zi, centre şi/sau unităţi de îngrijire la domiciliu, cantine sociale, servicii mobile de acordare a hranei, ambulanţa socială etc.</w:t>
      </w:r>
    </w:p>
    <w:p w:rsidR="00A6302E" w:rsidRDefault="00A6302E" w:rsidP="00A6302E">
      <w:pPr>
        <w:shd w:val="clear" w:color="auto" w:fill="FFFFFF"/>
        <w:jc w:val="both"/>
        <w:rPr>
          <w:color w:val="000000"/>
          <w:sz w:val="24"/>
          <w:szCs w:val="24"/>
          <w:lang w:eastAsia="ro-RO"/>
        </w:rPr>
      </w:pPr>
      <w:bookmarkStart w:id="34" w:name="do|caIII|si1|ar30|al4"/>
      <w:bookmarkEnd w:id="34"/>
      <w:r>
        <w:rPr>
          <w:color w:val="000000"/>
          <w:sz w:val="24"/>
          <w:szCs w:val="24"/>
          <w:lang w:eastAsia="ro-RO"/>
        </w:rPr>
        <w:t>După locul de acordare, serviciile sociale se asigură:</w:t>
      </w:r>
    </w:p>
    <w:p w:rsidR="00A6302E" w:rsidRDefault="00A6302E" w:rsidP="00A6302E">
      <w:pPr>
        <w:pStyle w:val="ListParagraph"/>
        <w:numPr>
          <w:ilvl w:val="0"/>
          <w:numId w:val="6"/>
        </w:numPr>
        <w:shd w:val="clear" w:color="auto" w:fill="FFFFFF"/>
        <w:spacing w:after="0" w:line="240" w:lineRule="auto"/>
        <w:jc w:val="both"/>
        <w:rPr>
          <w:rFonts w:ascii="Times New Roman" w:eastAsia="Times New Roman" w:hAnsi="Times New Roman"/>
          <w:color w:val="000000"/>
          <w:sz w:val="24"/>
          <w:szCs w:val="24"/>
          <w:lang w:eastAsia="ro-RO"/>
        </w:rPr>
      </w:pPr>
      <w:bookmarkStart w:id="35" w:name="do|caIII|si1|ar30|al4|lia"/>
      <w:bookmarkEnd w:id="35"/>
      <w:r>
        <w:rPr>
          <w:rFonts w:ascii="Times New Roman" w:eastAsia="Times New Roman" w:hAnsi="Times New Roman"/>
          <w:b/>
          <w:bCs/>
          <w:color w:val="000000"/>
          <w:sz w:val="24"/>
          <w:szCs w:val="24"/>
          <w:lang w:eastAsia="ro-RO"/>
        </w:rPr>
        <w:t>a)</w:t>
      </w:r>
      <w:r>
        <w:rPr>
          <w:rFonts w:ascii="Times New Roman" w:eastAsia="Times New Roman" w:hAnsi="Times New Roman"/>
          <w:color w:val="000000"/>
          <w:sz w:val="24"/>
          <w:szCs w:val="24"/>
          <w:lang w:eastAsia="ro-RO"/>
        </w:rPr>
        <w:t>la domiciliul beneficiarului;</w:t>
      </w:r>
    </w:p>
    <w:p w:rsidR="00A6302E" w:rsidRDefault="00A6302E" w:rsidP="00A6302E">
      <w:pPr>
        <w:pStyle w:val="ListParagraph"/>
        <w:numPr>
          <w:ilvl w:val="0"/>
          <w:numId w:val="6"/>
        </w:numPr>
        <w:shd w:val="clear" w:color="auto" w:fill="FFFFFF"/>
        <w:spacing w:after="0" w:line="240" w:lineRule="auto"/>
        <w:jc w:val="both"/>
        <w:rPr>
          <w:rFonts w:ascii="Times New Roman" w:eastAsia="Times New Roman" w:hAnsi="Times New Roman"/>
          <w:color w:val="000000"/>
          <w:sz w:val="24"/>
          <w:szCs w:val="24"/>
          <w:lang w:eastAsia="ro-RO"/>
        </w:rPr>
      </w:pPr>
      <w:bookmarkStart w:id="36" w:name="do|caIII|si1|ar30|al4|lib"/>
      <w:bookmarkEnd w:id="36"/>
      <w:r>
        <w:rPr>
          <w:rFonts w:ascii="Times New Roman" w:eastAsia="Times New Roman" w:hAnsi="Times New Roman"/>
          <w:b/>
          <w:bCs/>
          <w:color w:val="000000"/>
          <w:sz w:val="24"/>
          <w:szCs w:val="24"/>
          <w:lang w:eastAsia="ro-RO"/>
        </w:rPr>
        <w:t>b)</w:t>
      </w:r>
      <w:r>
        <w:rPr>
          <w:rFonts w:ascii="Times New Roman" w:eastAsia="Times New Roman" w:hAnsi="Times New Roman"/>
          <w:color w:val="000000"/>
          <w:sz w:val="24"/>
          <w:szCs w:val="24"/>
          <w:lang w:eastAsia="ro-RO"/>
        </w:rPr>
        <w:t>în centre de zi;</w:t>
      </w:r>
    </w:p>
    <w:p w:rsidR="00A6302E" w:rsidRDefault="00A6302E" w:rsidP="00A6302E">
      <w:pPr>
        <w:pStyle w:val="ListParagraph"/>
        <w:numPr>
          <w:ilvl w:val="0"/>
          <w:numId w:val="6"/>
        </w:numPr>
        <w:shd w:val="clear" w:color="auto" w:fill="FFFFFF"/>
        <w:spacing w:after="0" w:line="240" w:lineRule="auto"/>
        <w:jc w:val="both"/>
        <w:rPr>
          <w:rFonts w:ascii="Times New Roman" w:eastAsia="Times New Roman" w:hAnsi="Times New Roman"/>
          <w:color w:val="000000"/>
          <w:sz w:val="24"/>
          <w:szCs w:val="24"/>
          <w:lang w:eastAsia="ro-RO"/>
        </w:rPr>
      </w:pPr>
      <w:bookmarkStart w:id="37" w:name="do|caIII|si1|ar30|al4|lic"/>
      <w:bookmarkEnd w:id="37"/>
      <w:r>
        <w:rPr>
          <w:rFonts w:ascii="Times New Roman" w:eastAsia="Times New Roman" w:hAnsi="Times New Roman"/>
          <w:b/>
          <w:bCs/>
          <w:color w:val="000000"/>
          <w:sz w:val="24"/>
          <w:szCs w:val="24"/>
          <w:lang w:eastAsia="ro-RO"/>
        </w:rPr>
        <w:t>c)</w:t>
      </w:r>
      <w:r>
        <w:rPr>
          <w:rFonts w:ascii="Times New Roman" w:eastAsia="Times New Roman" w:hAnsi="Times New Roman"/>
          <w:color w:val="000000"/>
          <w:sz w:val="24"/>
          <w:szCs w:val="24"/>
          <w:lang w:eastAsia="ro-RO"/>
        </w:rPr>
        <w:t>în centre rezidenţiale;</w:t>
      </w:r>
    </w:p>
    <w:p w:rsidR="00A6302E" w:rsidRDefault="00A6302E" w:rsidP="00A6302E">
      <w:pPr>
        <w:pStyle w:val="ListParagraph"/>
        <w:numPr>
          <w:ilvl w:val="0"/>
          <w:numId w:val="6"/>
        </w:numPr>
        <w:shd w:val="clear" w:color="auto" w:fill="FFFFFF"/>
        <w:spacing w:after="0" w:line="240" w:lineRule="auto"/>
        <w:jc w:val="both"/>
        <w:rPr>
          <w:rFonts w:ascii="Times New Roman" w:eastAsia="Times New Roman" w:hAnsi="Times New Roman"/>
          <w:color w:val="000000"/>
          <w:sz w:val="24"/>
          <w:szCs w:val="24"/>
          <w:lang w:eastAsia="ro-RO"/>
        </w:rPr>
      </w:pPr>
      <w:bookmarkStart w:id="38" w:name="do|caIII|si1|ar30|al4|lic^1"/>
      <w:bookmarkEnd w:id="38"/>
      <w:r>
        <w:rPr>
          <w:rFonts w:ascii="Times New Roman" w:eastAsia="Times New Roman" w:hAnsi="Times New Roman"/>
          <w:b/>
          <w:bCs/>
          <w:color w:val="000000"/>
          <w:sz w:val="24"/>
          <w:szCs w:val="24"/>
          <w:lang w:eastAsia="ro-RO"/>
        </w:rPr>
        <w:t>d )</w:t>
      </w:r>
      <w:r>
        <w:rPr>
          <w:rFonts w:ascii="Times New Roman" w:eastAsia="Times New Roman" w:hAnsi="Times New Roman"/>
          <w:color w:val="000000"/>
          <w:sz w:val="24"/>
          <w:szCs w:val="24"/>
          <w:lang w:eastAsia="ro-RO"/>
        </w:rPr>
        <w:t>în internate de tip social;</w:t>
      </w:r>
    </w:p>
    <w:p w:rsidR="00A6302E" w:rsidRDefault="00A6302E" w:rsidP="00A6302E">
      <w:pPr>
        <w:pStyle w:val="ListParagraph"/>
        <w:numPr>
          <w:ilvl w:val="0"/>
          <w:numId w:val="6"/>
        </w:numPr>
        <w:shd w:val="clear" w:color="auto" w:fill="FFFFFF"/>
        <w:spacing w:after="0" w:line="240" w:lineRule="auto"/>
        <w:jc w:val="both"/>
        <w:rPr>
          <w:rFonts w:ascii="Times New Roman" w:eastAsia="Times New Roman" w:hAnsi="Times New Roman"/>
          <w:color w:val="000000"/>
          <w:sz w:val="24"/>
          <w:szCs w:val="24"/>
          <w:lang w:eastAsia="ro-RO"/>
        </w:rPr>
      </w:pPr>
      <w:bookmarkStart w:id="39" w:name="do|caIII|si1|ar30|al4|lid"/>
      <w:bookmarkEnd w:id="39"/>
      <w:r>
        <w:rPr>
          <w:rFonts w:ascii="Times New Roman" w:eastAsia="Times New Roman" w:hAnsi="Times New Roman"/>
          <w:b/>
          <w:bCs/>
          <w:color w:val="000000"/>
          <w:sz w:val="24"/>
          <w:szCs w:val="24"/>
          <w:lang w:eastAsia="ro-RO"/>
        </w:rPr>
        <w:t>e)</w:t>
      </w:r>
      <w:r>
        <w:rPr>
          <w:rFonts w:ascii="Times New Roman" w:eastAsia="Times New Roman" w:hAnsi="Times New Roman"/>
          <w:color w:val="000000"/>
          <w:sz w:val="24"/>
          <w:szCs w:val="24"/>
          <w:lang w:eastAsia="ro-RO"/>
        </w:rPr>
        <w:t>la domiciliul persoanei care acordă serviciul;</w:t>
      </w:r>
    </w:p>
    <w:p w:rsidR="00A6302E" w:rsidRDefault="00A6302E" w:rsidP="00A6302E">
      <w:pPr>
        <w:pStyle w:val="ListParagraph"/>
        <w:numPr>
          <w:ilvl w:val="0"/>
          <w:numId w:val="6"/>
        </w:numPr>
        <w:shd w:val="clear" w:color="auto" w:fill="FFFFFF"/>
        <w:spacing w:after="0" w:line="240" w:lineRule="auto"/>
        <w:jc w:val="both"/>
        <w:rPr>
          <w:rFonts w:ascii="Times New Roman" w:eastAsia="Times New Roman" w:hAnsi="Times New Roman"/>
          <w:color w:val="000000"/>
          <w:sz w:val="24"/>
          <w:szCs w:val="24"/>
          <w:lang w:eastAsia="ro-RO"/>
        </w:rPr>
      </w:pPr>
      <w:bookmarkStart w:id="40" w:name="do|caIII|si1|ar30|al4|lie"/>
      <w:bookmarkEnd w:id="40"/>
      <w:r>
        <w:rPr>
          <w:rFonts w:ascii="Times New Roman" w:eastAsia="Times New Roman" w:hAnsi="Times New Roman"/>
          <w:b/>
          <w:bCs/>
          <w:color w:val="000000"/>
          <w:sz w:val="24"/>
          <w:szCs w:val="24"/>
          <w:lang w:eastAsia="ro-RO"/>
        </w:rPr>
        <w:t>f)</w:t>
      </w:r>
      <w:r>
        <w:rPr>
          <w:rFonts w:ascii="Times New Roman" w:eastAsia="Times New Roman" w:hAnsi="Times New Roman"/>
          <w:color w:val="000000"/>
          <w:sz w:val="24"/>
          <w:szCs w:val="24"/>
          <w:lang w:eastAsia="ro-RO"/>
        </w:rPr>
        <w:t>în comunitate.</w:t>
      </w:r>
      <w:bookmarkStart w:id="41" w:name="do|caIII|si1|ar30|al5"/>
      <w:bookmarkEnd w:id="41"/>
    </w:p>
    <w:p w:rsidR="00A6302E" w:rsidRDefault="00A6302E" w:rsidP="00A6302E">
      <w:pPr>
        <w:shd w:val="clear" w:color="auto" w:fill="FFFFFF"/>
        <w:jc w:val="both"/>
        <w:rPr>
          <w:color w:val="000000"/>
          <w:sz w:val="24"/>
          <w:szCs w:val="24"/>
          <w:lang w:eastAsia="ro-RO"/>
        </w:rPr>
      </w:pPr>
      <w:proofErr w:type="gramStart"/>
      <w:r>
        <w:rPr>
          <w:color w:val="000000"/>
          <w:sz w:val="24"/>
          <w:szCs w:val="24"/>
          <w:lang w:eastAsia="ro-RO"/>
        </w:rPr>
        <w:t>După regimul juridic al furnizorului, serviciile sociale pot fi organizate ca structuri publice sau private.</w:t>
      </w:r>
      <w:bookmarkStart w:id="42" w:name="do|caIII|si1|ar30|al6"/>
      <w:bookmarkEnd w:id="42"/>
      <w:proofErr w:type="gramEnd"/>
    </w:p>
    <w:p w:rsidR="00A6302E" w:rsidRDefault="00A6302E" w:rsidP="00A6302E">
      <w:pPr>
        <w:shd w:val="clear" w:color="auto" w:fill="FFFFFF"/>
        <w:jc w:val="both"/>
        <w:rPr>
          <w:color w:val="000000"/>
          <w:sz w:val="24"/>
          <w:szCs w:val="24"/>
          <w:lang w:eastAsia="ro-RO"/>
        </w:rPr>
      </w:pPr>
      <w:r>
        <w:rPr>
          <w:color w:val="000000"/>
          <w:sz w:val="24"/>
          <w:szCs w:val="24"/>
          <w:lang w:eastAsia="ro-RO"/>
        </w:rPr>
        <w:t>După regimul de acordare serviciile se acordă în regim normal şi regim special:</w:t>
      </w:r>
    </w:p>
    <w:p w:rsidR="00A6302E" w:rsidRDefault="00A6302E" w:rsidP="00A6302E">
      <w:pPr>
        <w:pStyle w:val="ListParagraph"/>
        <w:numPr>
          <w:ilvl w:val="0"/>
          <w:numId w:val="6"/>
        </w:numPr>
        <w:shd w:val="clear" w:color="auto" w:fill="FFFFFF"/>
        <w:spacing w:after="0" w:line="240" w:lineRule="auto"/>
        <w:jc w:val="both"/>
        <w:rPr>
          <w:rFonts w:ascii="Times New Roman" w:eastAsia="Times New Roman" w:hAnsi="Times New Roman"/>
          <w:color w:val="000000"/>
          <w:sz w:val="24"/>
          <w:szCs w:val="24"/>
          <w:lang w:eastAsia="ro-RO"/>
        </w:rPr>
      </w:pPr>
      <w:bookmarkStart w:id="43" w:name="do|caIII|si1|ar30|al6|lia"/>
      <w:bookmarkEnd w:id="43"/>
      <w:r>
        <w:rPr>
          <w:rFonts w:ascii="Times New Roman" w:eastAsia="Times New Roman" w:hAnsi="Times New Roman"/>
          <w:b/>
          <w:bCs/>
          <w:color w:val="000000"/>
          <w:sz w:val="24"/>
          <w:szCs w:val="24"/>
          <w:lang w:eastAsia="ro-RO"/>
        </w:rPr>
        <w:t xml:space="preserve">a) </w:t>
      </w:r>
      <w:r>
        <w:rPr>
          <w:rFonts w:ascii="Times New Roman" w:eastAsia="Times New Roman" w:hAnsi="Times New Roman"/>
          <w:color w:val="000000"/>
          <w:sz w:val="24"/>
          <w:szCs w:val="24"/>
          <w:lang w:eastAsia="ro-RO"/>
        </w:rPr>
        <w:t>servicii acordate în regim de accesare, contractare şi documentare uzuale;</w:t>
      </w:r>
    </w:p>
    <w:p w:rsidR="00A6302E" w:rsidRDefault="00A6302E" w:rsidP="00A6302E">
      <w:pPr>
        <w:pStyle w:val="ListParagraph"/>
        <w:numPr>
          <w:ilvl w:val="0"/>
          <w:numId w:val="6"/>
        </w:numPr>
        <w:shd w:val="clear" w:color="auto" w:fill="FFFFFF"/>
        <w:spacing w:after="0" w:line="240" w:lineRule="auto"/>
        <w:jc w:val="both"/>
        <w:rPr>
          <w:rFonts w:ascii="Times New Roman" w:eastAsia="Times New Roman" w:hAnsi="Times New Roman"/>
          <w:color w:val="000000"/>
          <w:sz w:val="24"/>
          <w:szCs w:val="24"/>
          <w:lang w:eastAsia="ro-RO"/>
        </w:rPr>
      </w:pPr>
      <w:bookmarkStart w:id="44" w:name="do|caIII|si1|ar30|al6|lib"/>
      <w:bookmarkEnd w:id="44"/>
      <w:r>
        <w:rPr>
          <w:rFonts w:ascii="Times New Roman" w:eastAsia="Times New Roman" w:hAnsi="Times New Roman"/>
          <w:b/>
          <w:bCs/>
          <w:color w:val="000000"/>
          <w:sz w:val="24"/>
          <w:szCs w:val="24"/>
          <w:lang w:eastAsia="ro-RO"/>
        </w:rPr>
        <w:t xml:space="preserve">b) </w:t>
      </w:r>
      <w:r>
        <w:rPr>
          <w:rFonts w:ascii="Times New Roman" w:eastAsia="Times New Roman" w:hAnsi="Times New Roman"/>
          <w:color w:val="000000"/>
          <w:sz w:val="24"/>
          <w:szCs w:val="24"/>
          <w:lang w:eastAsia="ro-RO"/>
        </w:rPr>
        <w:t xml:space="preserve">servicii acordate în regim special cu eligibilitate şi accesibilitate extinsă, care vizează măsurile preventive care se oferă în regim de birocraţie redusă şi un set de servicii sociale, care vor fi accesate de beneficiari doar în condiţiile păstrării anonimatului, respectiv de persoane dependente de droguri, alcool, prostituate, </w:t>
      </w:r>
      <w:r>
        <w:rPr>
          <w:rFonts w:ascii="Times New Roman" w:eastAsia="Times New Roman" w:hAnsi="Times New Roman"/>
          <w:color w:val="000000"/>
          <w:sz w:val="24"/>
          <w:szCs w:val="24"/>
          <w:lang w:eastAsia="ro-RO"/>
        </w:rPr>
        <w:lastRenderedPageBreak/>
        <w:t>victimele violenţei în familie etc. Serviciile acordate în regim special pot fi furnizate fără a încheia contract cu beneficiarii;</w:t>
      </w:r>
    </w:p>
    <w:p w:rsidR="00A6302E" w:rsidRDefault="00A6302E" w:rsidP="00A6302E">
      <w:pPr>
        <w:pStyle w:val="ListParagraph"/>
        <w:numPr>
          <w:ilvl w:val="0"/>
          <w:numId w:val="6"/>
        </w:numPr>
        <w:shd w:val="clear" w:color="auto" w:fill="FFFFFF"/>
        <w:spacing w:after="0" w:line="240" w:lineRule="auto"/>
        <w:jc w:val="both"/>
        <w:rPr>
          <w:rFonts w:ascii="Times New Roman" w:eastAsia="Times New Roman" w:hAnsi="Times New Roman"/>
          <w:color w:val="000000"/>
          <w:sz w:val="24"/>
          <w:szCs w:val="24"/>
          <w:lang w:eastAsia="ro-RO"/>
        </w:rPr>
      </w:pPr>
      <w:bookmarkStart w:id="45" w:name="do|caIII|si1|ar30|al6|lic"/>
      <w:bookmarkEnd w:id="45"/>
      <w:r>
        <w:rPr>
          <w:rFonts w:ascii="Times New Roman" w:eastAsia="Times New Roman" w:hAnsi="Times New Roman"/>
          <w:b/>
          <w:bCs/>
          <w:color w:val="000000"/>
          <w:sz w:val="24"/>
          <w:szCs w:val="24"/>
          <w:lang w:eastAsia="ro-RO"/>
        </w:rPr>
        <w:t xml:space="preserve">c) </w:t>
      </w:r>
      <w:r>
        <w:rPr>
          <w:rFonts w:ascii="Times New Roman" w:eastAsia="Times New Roman" w:hAnsi="Times New Roman"/>
          <w:color w:val="000000"/>
          <w:sz w:val="24"/>
          <w:szCs w:val="24"/>
          <w:lang w:eastAsia="ro-RO"/>
        </w:rPr>
        <w:t>categoria serviciilor acordate în regim special este reglementată prin lege specială.</w:t>
      </w:r>
    </w:p>
    <w:p w:rsidR="00A6302E" w:rsidRDefault="00A6302E" w:rsidP="00A6302E">
      <w:pPr>
        <w:ind w:firstLine="720"/>
        <w:jc w:val="both"/>
        <w:rPr>
          <w:rFonts w:eastAsia="Arial"/>
          <w:color w:val="000000"/>
          <w:sz w:val="24"/>
          <w:szCs w:val="24"/>
        </w:rPr>
      </w:pPr>
      <w:r>
        <w:rPr>
          <w:rFonts w:eastAsia="Arial"/>
          <w:color w:val="000000"/>
          <w:sz w:val="24"/>
          <w:szCs w:val="24"/>
        </w:rPr>
        <w:t xml:space="preserve">În lucrarea </w:t>
      </w:r>
      <w:r>
        <w:rPr>
          <w:rFonts w:eastAsia="Arial"/>
          <w:i/>
          <w:color w:val="000000"/>
          <w:sz w:val="24"/>
          <w:szCs w:val="24"/>
        </w:rPr>
        <w:t>Serviciile sociale în România, Rolul actorilor economiei sociale</w:t>
      </w:r>
      <w:r>
        <w:rPr>
          <w:rFonts w:eastAsia="Arial"/>
          <w:color w:val="000000"/>
          <w:sz w:val="24"/>
          <w:szCs w:val="24"/>
        </w:rPr>
        <w:t>, Gabriela Dima (coordonator), Institutul de economie socială, Bucureşti 2013 se identifică la nivel european o serie de similarităţi în utilizarea termenului de „servicii sociale”:</w:t>
      </w:r>
    </w:p>
    <w:p w:rsidR="00A6302E" w:rsidRDefault="00A6302E" w:rsidP="00A6302E">
      <w:pPr>
        <w:tabs>
          <w:tab w:val="left" w:pos="1016"/>
        </w:tabs>
        <w:suppressAutoHyphens w:val="0"/>
        <w:ind w:left="740"/>
        <w:jc w:val="both"/>
        <w:rPr>
          <w:rFonts w:eastAsia="Arial"/>
          <w:color w:val="000000"/>
          <w:sz w:val="24"/>
          <w:szCs w:val="24"/>
        </w:rPr>
      </w:pPr>
      <w:proofErr w:type="gramStart"/>
      <w:r>
        <w:rPr>
          <w:rFonts w:eastAsia="Arial"/>
          <w:color w:val="000000"/>
          <w:sz w:val="24"/>
          <w:szCs w:val="24"/>
        </w:rPr>
        <w:t xml:space="preserve">Sunt </w:t>
      </w:r>
      <w:r>
        <w:rPr>
          <w:rFonts w:eastAsia="Arial"/>
          <w:i/>
          <w:color w:val="000000"/>
          <w:sz w:val="24"/>
          <w:szCs w:val="24"/>
        </w:rPr>
        <w:t>furnizate de organisme guvernamentale, neguvernamentale (ONG-uri sau</w:t>
      </w:r>
      <w:r>
        <w:rPr>
          <w:rFonts w:eastAsia="Arial"/>
          <w:color w:val="000000"/>
          <w:sz w:val="24"/>
          <w:szCs w:val="24"/>
        </w:rPr>
        <w:t xml:space="preserve"> </w:t>
      </w:r>
      <w:r>
        <w:rPr>
          <w:rFonts w:eastAsia="Arial"/>
          <w:i/>
          <w:color w:val="000000"/>
          <w:sz w:val="24"/>
          <w:szCs w:val="24"/>
        </w:rPr>
        <w:t>organizaţii non profit) şi societăţi comerciale</w:t>
      </w:r>
      <w:r>
        <w:rPr>
          <w:rFonts w:eastAsia="Arial"/>
          <w:color w:val="000000"/>
          <w:sz w:val="24"/>
          <w:szCs w:val="24"/>
        </w:rPr>
        <w:t>.</w:t>
      </w:r>
      <w:proofErr w:type="gramEnd"/>
      <w:r>
        <w:rPr>
          <w:rFonts w:eastAsia="Arial"/>
          <w:color w:val="000000"/>
          <w:sz w:val="24"/>
          <w:szCs w:val="24"/>
        </w:rPr>
        <w:t xml:space="preserve"> </w:t>
      </w:r>
    </w:p>
    <w:p w:rsidR="00A6302E" w:rsidRDefault="00A6302E" w:rsidP="00A6302E">
      <w:pPr>
        <w:tabs>
          <w:tab w:val="left" w:pos="1016"/>
        </w:tabs>
        <w:ind w:left="740"/>
        <w:jc w:val="both"/>
        <w:rPr>
          <w:rFonts w:eastAsia="Arial"/>
          <w:color w:val="000000"/>
          <w:sz w:val="24"/>
          <w:szCs w:val="24"/>
        </w:rPr>
      </w:pPr>
      <w:r>
        <w:rPr>
          <w:rFonts w:eastAsia="Arial"/>
          <w:color w:val="000000"/>
          <w:sz w:val="24"/>
          <w:szCs w:val="24"/>
        </w:rPr>
        <w:tab/>
        <w:t>Chiar</w:t>
      </w:r>
      <w:r>
        <w:rPr>
          <w:rFonts w:eastAsia="Arial"/>
          <w:i/>
          <w:color w:val="000000"/>
          <w:sz w:val="24"/>
          <w:szCs w:val="24"/>
        </w:rPr>
        <w:t xml:space="preserve"> </w:t>
      </w:r>
      <w:r>
        <w:rPr>
          <w:rFonts w:eastAsia="Arial"/>
          <w:color w:val="000000"/>
          <w:sz w:val="24"/>
          <w:szCs w:val="24"/>
        </w:rPr>
        <w:t>şi aşa, în cea mai mare parte,</w:t>
      </w:r>
      <w:r>
        <w:rPr>
          <w:rFonts w:eastAsia="Arial"/>
          <w:i/>
          <w:color w:val="000000"/>
          <w:sz w:val="24"/>
          <w:szCs w:val="24"/>
        </w:rPr>
        <w:t xml:space="preserve"> </w:t>
      </w:r>
      <w:r>
        <w:rPr>
          <w:rFonts w:eastAsia="Arial"/>
          <w:color w:val="000000"/>
          <w:sz w:val="24"/>
          <w:szCs w:val="24"/>
        </w:rPr>
        <w:t xml:space="preserve">asistenţa socială continuă </w:t>
      </w:r>
      <w:proofErr w:type="gramStart"/>
      <w:r>
        <w:rPr>
          <w:rFonts w:eastAsia="Arial"/>
          <w:color w:val="000000"/>
          <w:sz w:val="24"/>
          <w:szCs w:val="24"/>
        </w:rPr>
        <w:t>să</w:t>
      </w:r>
      <w:proofErr w:type="gramEnd"/>
      <w:r>
        <w:rPr>
          <w:rFonts w:eastAsia="Arial"/>
          <w:color w:val="000000"/>
          <w:sz w:val="24"/>
          <w:szCs w:val="24"/>
        </w:rPr>
        <w:t xml:space="preserve"> fie furnizată informal de către familie, prieteni, vecini, voluntari neplătiţi. Cine ar trebui </w:t>
      </w:r>
      <w:proofErr w:type="gramStart"/>
      <w:r>
        <w:rPr>
          <w:rFonts w:eastAsia="Arial"/>
          <w:color w:val="000000"/>
          <w:sz w:val="24"/>
          <w:szCs w:val="24"/>
        </w:rPr>
        <w:t>să</w:t>
      </w:r>
      <w:proofErr w:type="gramEnd"/>
      <w:r>
        <w:rPr>
          <w:rFonts w:eastAsia="Arial"/>
          <w:color w:val="000000"/>
          <w:sz w:val="24"/>
          <w:szCs w:val="24"/>
        </w:rPr>
        <w:t xml:space="preserve"> fie responsabil de asigurarea asistenţei sociale a grupurilor vulnerabile şi cât de mult trebuie să se implice rămâne în continuare o problemă morală, politică şi economică de importanţă majoră în dezbaterile curente privind viitorul serviciilor sociale şi al politicilor publice europene.</w:t>
      </w:r>
    </w:p>
    <w:p w:rsidR="00A6302E" w:rsidRDefault="00A6302E" w:rsidP="00A6302E">
      <w:pPr>
        <w:numPr>
          <w:ilvl w:val="0"/>
          <w:numId w:val="7"/>
        </w:numPr>
        <w:tabs>
          <w:tab w:val="clear" w:pos="0"/>
          <w:tab w:val="left" w:pos="949"/>
        </w:tabs>
        <w:suppressAutoHyphens w:val="0"/>
        <w:ind w:left="740" w:firstLine="0"/>
        <w:jc w:val="both"/>
        <w:rPr>
          <w:rFonts w:eastAsia="Arial"/>
          <w:color w:val="000000"/>
          <w:sz w:val="24"/>
          <w:szCs w:val="24"/>
        </w:rPr>
      </w:pPr>
      <w:r>
        <w:rPr>
          <w:rFonts w:eastAsia="Arial"/>
          <w:color w:val="000000"/>
          <w:sz w:val="24"/>
          <w:szCs w:val="24"/>
        </w:rPr>
        <w:t xml:space="preserve">Serviciile sociale </w:t>
      </w:r>
      <w:r>
        <w:rPr>
          <w:rFonts w:eastAsia="Arial"/>
          <w:i/>
          <w:color w:val="000000"/>
          <w:sz w:val="24"/>
          <w:szCs w:val="24"/>
        </w:rPr>
        <w:t>pot fi organizate</w:t>
      </w:r>
      <w:r>
        <w:rPr>
          <w:rFonts w:eastAsia="Arial"/>
          <w:color w:val="000000"/>
          <w:sz w:val="24"/>
          <w:szCs w:val="24"/>
        </w:rPr>
        <w:t xml:space="preserve"> </w:t>
      </w:r>
      <w:r>
        <w:rPr>
          <w:rFonts w:eastAsia="Arial"/>
          <w:i/>
          <w:color w:val="000000"/>
          <w:sz w:val="24"/>
          <w:szCs w:val="24"/>
        </w:rPr>
        <w:t xml:space="preserve">şi furnizate separat sau ca parte </w:t>
      </w:r>
      <w:proofErr w:type="gramStart"/>
      <w:r>
        <w:rPr>
          <w:rFonts w:eastAsia="Arial"/>
          <w:i/>
          <w:color w:val="000000"/>
          <w:sz w:val="24"/>
          <w:szCs w:val="24"/>
        </w:rPr>
        <w:t>a</w:t>
      </w:r>
      <w:proofErr w:type="gramEnd"/>
      <w:r>
        <w:rPr>
          <w:rFonts w:eastAsia="Arial"/>
          <w:i/>
          <w:color w:val="000000"/>
          <w:sz w:val="24"/>
          <w:szCs w:val="24"/>
        </w:rPr>
        <w:t xml:space="preserve"> altor servicii</w:t>
      </w:r>
      <w:r>
        <w:rPr>
          <w:rFonts w:eastAsia="Arial"/>
          <w:color w:val="000000"/>
          <w:sz w:val="24"/>
          <w:szCs w:val="24"/>
        </w:rPr>
        <w:t xml:space="preserve"> </w:t>
      </w:r>
      <w:r>
        <w:rPr>
          <w:rFonts w:eastAsia="Arial"/>
          <w:i/>
          <w:color w:val="000000"/>
          <w:sz w:val="24"/>
          <w:szCs w:val="24"/>
        </w:rPr>
        <w:t>conexe</w:t>
      </w:r>
      <w:r>
        <w:rPr>
          <w:rFonts w:eastAsia="Arial"/>
          <w:color w:val="000000"/>
          <w:sz w:val="24"/>
          <w:szCs w:val="24"/>
        </w:rPr>
        <w:t>, precum prestaţii sociale, servicii de sănătate</w:t>
      </w:r>
      <w:r>
        <w:rPr>
          <w:rFonts w:eastAsia="Arial"/>
          <w:i/>
          <w:color w:val="000000"/>
          <w:sz w:val="24"/>
          <w:szCs w:val="24"/>
        </w:rPr>
        <w:t xml:space="preserve"> </w:t>
      </w:r>
      <w:r>
        <w:rPr>
          <w:rFonts w:eastAsia="Arial"/>
          <w:color w:val="000000"/>
          <w:sz w:val="24"/>
          <w:szCs w:val="24"/>
        </w:rPr>
        <w:t>şi educaţie. Există</w:t>
      </w:r>
      <w:r>
        <w:rPr>
          <w:rFonts w:eastAsia="Arial"/>
          <w:i/>
          <w:color w:val="000000"/>
          <w:sz w:val="24"/>
          <w:szCs w:val="24"/>
        </w:rPr>
        <w:t xml:space="preserve"> </w:t>
      </w:r>
      <w:r>
        <w:rPr>
          <w:rFonts w:eastAsia="Arial"/>
          <w:color w:val="000000"/>
          <w:sz w:val="24"/>
          <w:szCs w:val="24"/>
        </w:rPr>
        <w:t>diferenţe la nivel</w:t>
      </w:r>
      <w:r>
        <w:rPr>
          <w:rFonts w:eastAsia="Arial"/>
          <w:i/>
          <w:color w:val="000000"/>
          <w:sz w:val="24"/>
          <w:szCs w:val="24"/>
        </w:rPr>
        <w:t xml:space="preserve"> </w:t>
      </w:r>
      <w:proofErr w:type="gramStart"/>
      <w:r>
        <w:rPr>
          <w:rFonts w:eastAsia="Arial"/>
          <w:color w:val="000000"/>
          <w:sz w:val="24"/>
          <w:szCs w:val="24"/>
        </w:rPr>
        <w:t>european</w:t>
      </w:r>
      <w:proofErr w:type="gramEnd"/>
      <w:r>
        <w:rPr>
          <w:rFonts w:eastAsia="Arial"/>
          <w:color w:val="000000"/>
          <w:sz w:val="24"/>
          <w:szCs w:val="24"/>
        </w:rPr>
        <w:t xml:space="preserve"> în ceea ce priveşte numărul şi tipul de utilizatori ai serviciilor sociale.</w:t>
      </w:r>
    </w:p>
    <w:tbl>
      <w:tblPr>
        <w:tblW w:w="9210" w:type="dxa"/>
        <w:tblLayout w:type="fixed"/>
        <w:tblCellMar>
          <w:left w:w="0" w:type="dxa"/>
          <w:right w:w="0" w:type="dxa"/>
        </w:tblCellMar>
        <w:tblLook w:val="04A0"/>
      </w:tblPr>
      <w:tblGrid>
        <w:gridCol w:w="851"/>
        <w:gridCol w:w="8359"/>
      </w:tblGrid>
      <w:tr w:rsidR="00A6302E" w:rsidTr="00A6302E">
        <w:trPr>
          <w:trHeight w:val="193"/>
        </w:trPr>
        <w:tc>
          <w:tcPr>
            <w:tcW w:w="9214" w:type="dxa"/>
            <w:gridSpan w:val="2"/>
            <w:vAlign w:val="bottom"/>
            <w:hideMark/>
          </w:tcPr>
          <w:p w:rsidR="00A6302E" w:rsidRDefault="00A6302E">
            <w:pPr>
              <w:jc w:val="both"/>
              <w:rPr>
                <w:rFonts w:eastAsia="Arial"/>
                <w:color w:val="000000"/>
                <w:sz w:val="24"/>
                <w:szCs w:val="24"/>
              </w:rPr>
            </w:pPr>
            <w:r>
              <w:rPr>
                <w:rFonts w:eastAsia="Arial"/>
                <w:color w:val="000000"/>
                <w:sz w:val="24"/>
                <w:szCs w:val="24"/>
              </w:rPr>
              <w:t>În cea mai mare parte a ţărilor, serviciile sociale se adresează persoanelor vârstnice, copiilor şi familiei, persoanelor cu dizabilităţi (fizice şi mentale). Pot de asemenea să includ</w:t>
            </w:r>
            <w:bookmarkStart w:id="46" w:name="page5"/>
            <w:bookmarkEnd w:id="46"/>
            <w:r>
              <w:rPr>
                <w:rFonts w:eastAsia="Arial"/>
                <w:color w:val="000000"/>
                <w:sz w:val="24"/>
                <w:szCs w:val="24"/>
              </w:rPr>
              <w:t>a consumatori de droguri, refugiaţi, persoane fără adăpost, victime ale violenţei domestice, şomeri de lungă durată etc.</w:t>
            </w:r>
          </w:p>
        </w:tc>
      </w:tr>
      <w:tr w:rsidR="00A6302E" w:rsidTr="00A6302E">
        <w:trPr>
          <w:trHeight w:val="192"/>
        </w:trPr>
        <w:tc>
          <w:tcPr>
            <w:tcW w:w="9214" w:type="dxa"/>
            <w:gridSpan w:val="2"/>
            <w:vAlign w:val="bottom"/>
          </w:tcPr>
          <w:p w:rsidR="00A6302E" w:rsidRDefault="00A6302E">
            <w:pPr>
              <w:jc w:val="both"/>
              <w:rPr>
                <w:rFonts w:eastAsia="Arial"/>
                <w:color w:val="000000"/>
                <w:sz w:val="24"/>
                <w:szCs w:val="24"/>
              </w:rPr>
            </w:pPr>
          </w:p>
        </w:tc>
      </w:tr>
      <w:tr w:rsidR="00A6302E" w:rsidTr="00A6302E">
        <w:trPr>
          <w:trHeight w:val="193"/>
        </w:trPr>
        <w:tc>
          <w:tcPr>
            <w:tcW w:w="851" w:type="dxa"/>
            <w:vAlign w:val="bottom"/>
          </w:tcPr>
          <w:p w:rsidR="00A6302E" w:rsidRDefault="00A6302E">
            <w:pPr>
              <w:jc w:val="both"/>
              <w:rPr>
                <w:color w:val="000000"/>
                <w:sz w:val="24"/>
                <w:szCs w:val="24"/>
              </w:rPr>
            </w:pPr>
          </w:p>
        </w:tc>
        <w:tc>
          <w:tcPr>
            <w:tcW w:w="8363" w:type="dxa"/>
            <w:vAlign w:val="bottom"/>
          </w:tcPr>
          <w:p w:rsidR="00A6302E" w:rsidRDefault="00A6302E">
            <w:pPr>
              <w:ind w:left="340"/>
              <w:jc w:val="both"/>
              <w:rPr>
                <w:rFonts w:eastAsia="Arial"/>
                <w:color w:val="000000"/>
                <w:sz w:val="24"/>
                <w:szCs w:val="24"/>
              </w:rPr>
            </w:pPr>
          </w:p>
          <w:p w:rsidR="00A6302E" w:rsidRDefault="00A6302E">
            <w:pPr>
              <w:ind w:left="340"/>
              <w:jc w:val="both"/>
              <w:rPr>
                <w:rFonts w:eastAsia="Arial"/>
                <w:color w:val="000000"/>
                <w:sz w:val="24"/>
                <w:szCs w:val="24"/>
              </w:rPr>
            </w:pPr>
            <w:r>
              <w:rPr>
                <w:rFonts w:eastAsia="Arial"/>
                <w:color w:val="000000"/>
                <w:sz w:val="24"/>
                <w:szCs w:val="24"/>
              </w:rPr>
              <w:t xml:space="preserve">• </w:t>
            </w:r>
            <w:r>
              <w:rPr>
                <w:rFonts w:eastAsia="Arial"/>
                <w:i/>
                <w:color w:val="000000"/>
                <w:sz w:val="24"/>
                <w:szCs w:val="24"/>
              </w:rPr>
              <w:t>Pot fi furnizate la domiciliu, în centre de zi, în sistem rezidenţial sau instituţii</w:t>
            </w:r>
            <w:r>
              <w:rPr>
                <w:rFonts w:eastAsia="Arial"/>
                <w:color w:val="000000"/>
                <w:sz w:val="24"/>
                <w:szCs w:val="24"/>
              </w:rPr>
              <w:t>. La nivel european există tendinţa de reducere a serviciilor oferite în sistem rezidenţial şi orientarea spre servicii oferite la domiciul, în mediul obişnuit de viaţă al utilizatorilor</w:t>
            </w:r>
          </w:p>
        </w:tc>
      </w:tr>
      <w:tr w:rsidR="00A6302E" w:rsidTr="00A6302E">
        <w:trPr>
          <w:trHeight w:val="193"/>
        </w:trPr>
        <w:tc>
          <w:tcPr>
            <w:tcW w:w="851" w:type="dxa"/>
            <w:vAlign w:val="bottom"/>
          </w:tcPr>
          <w:p w:rsidR="00A6302E" w:rsidRDefault="00A6302E">
            <w:pPr>
              <w:jc w:val="both"/>
              <w:rPr>
                <w:color w:val="000000"/>
                <w:sz w:val="24"/>
                <w:szCs w:val="24"/>
              </w:rPr>
            </w:pPr>
          </w:p>
        </w:tc>
        <w:tc>
          <w:tcPr>
            <w:tcW w:w="8363" w:type="dxa"/>
            <w:vAlign w:val="bottom"/>
          </w:tcPr>
          <w:p w:rsidR="00A6302E" w:rsidRDefault="00A6302E">
            <w:pPr>
              <w:jc w:val="both"/>
              <w:rPr>
                <w:rFonts w:eastAsia="Arial"/>
                <w:color w:val="000000"/>
                <w:sz w:val="24"/>
                <w:szCs w:val="24"/>
              </w:rPr>
            </w:pPr>
          </w:p>
          <w:p w:rsidR="00A6302E" w:rsidRDefault="00A6302E">
            <w:pPr>
              <w:ind w:left="340"/>
              <w:jc w:val="both"/>
              <w:rPr>
                <w:rFonts w:eastAsia="Arial"/>
                <w:i/>
                <w:color w:val="000000"/>
                <w:sz w:val="24"/>
                <w:szCs w:val="24"/>
              </w:rPr>
            </w:pPr>
            <w:r>
              <w:rPr>
                <w:rFonts w:eastAsia="Arial"/>
                <w:color w:val="000000"/>
                <w:sz w:val="24"/>
                <w:szCs w:val="24"/>
              </w:rPr>
              <w:t xml:space="preserve">• Serviciile sociale </w:t>
            </w:r>
            <w:r>
              <w:rPr>
                <w:rFonts w:eastAsia="Arial"/>
                <w:i/>
                <w:color w:val="000000"/>
                <w:sz w:val="24"/>
                <w:szCs w:val="24"/>
              </w:rPr>
              <w:t>sunt oferite de asistenţi sociali, dar</w:t>
            </w:r>
            <w:r>
              <w:rPr>
                <w:rFonts w:eastAsia="Arial"/>
                <w:color w:val="000000"/>
                <w:sz w:val="24"/>
                <w:szCs w:val="24"/>
              </w:rPr>
              <w:t xml:space="preserve"> </w:t>
            </w:r>
            <w:r>
              <w:rPr>
                <w:rFonts w:eastAsia="Arial"/>
                <w:i/>
                <w:color w:val="000000"/>
                <w:sz w:val="24"/>
                <w:szCs w:val="24"/>
              </w:rPr>
              <w:t xml:space="preserve">şi de către alţi angajaţi din domeniul social </w:t>
            </w:r>
            <w:r>
              <w:rPr>
                <w:rFonts w:eastAsia="Arial"/>
                <w:color w:val="000000"/>
                <w:sz w:val="24"/>
                <w:szCs w:val="24"/>
              </w:rPr>
              <w:t>(îngrijitori la domiciliu, animatori sociali, lucrători sociali, psihologi, psihoterapeuţi, kinetoterapeuţi, sociologi). Munca voluntară reprezintă o resursă importantă în cele mai multe ţări.</w:t>
            </w:r>
          </w:p>
        </w:tc>
      </w:tr>
      <w:tr w:rsidR="00A6302E" w:rsidTr="00A6302E">
        <w:trPr>
          <w:trHeight w:val="193"/>
        </w:trPr>
        <w:tc>
          <w:tcPr>
            <w:tcW w:w="851" w:type="dxa"/>
            <w:vAlign w:val="bottom"/>
          </w:tcPr>
          <w:p w:rsidR="00A6302E" w:rsidRDefault="00A6302E">
            <w:pPr>
              <w:jc w:val="both"/>
              <w:rPr>
                <w:color w:val="000000"/>
                <w:sz w:val="24"/>
                <w:szCs w:val="24"/>
              </w:rPr>
            </w:pPr>
          </w:p>
        </w:tc>
        <w:tc>
          <w:tcPr>
            <w:tcW w:w="8363" w:type="dxa"/>
            <w:vAlign w:val="bottom"/>
          </w:tcPr>
          <w:p w:rsidR="00A6302E" w:rsidRDefault="00A6302E">
            <w:pPr>
              <w:ind w:left="340"/>
              <w:jc w:val="both"/>
              <w:rPr>
                <w:rFonts w:eastAsia="Arial"/>
                <w:color w:val="000000"/>
                <w:sz w:val="24"/>
                <w:szCs w:val="24"/>
              </w:rPr>
            </w:pPr>
          </w:p>
        </w:tc>
      </w:tr>
      <w:tr w:rsidR="00A6302E" w:rsidTr="00A6302E">
        <w:trPr>
          <w:trHeight w:val="126"/>
        </w:trPr>
        <w:tc>
          <w:tcPr>
            <w:tcW w:w="851" w:type="dxa"/>
            <w:vAlign w:val="bottom"/>
          </w:tcPr>
          <w:p w:rsidR="00A6302E" w:rsidRDefault="00A6302E">
            <w:pPr>
              <w:jc w:val="both"/>
              <w:rPr>
                <w:color w:val="000000"/>
                <w:sz w:val="24"/>
                <w:szCs w:val="24"/>
              </w:rPr>
            </w:pPr>
          </w:p>
        </w:tc>
        <w:tc>
          <w:tcPr>
            <w:tcW w:w="8363" w:type="dxa"/>
            <w:vAlign w:val="bottom"/>
          </w:tcPr>
          <w:p w:rsidR="00A6302E" w:rsidRDefault="00A6302E">
            <w:pPr>
              <w:jc w:val="both"/>
              <w:rPr>
                <w:color w:val="000000"/>
                <w:sz w:val="24"/>
                <w:szCs w:val="24"/>
              </w:rPr>
            </w:pPr>
          </w:p>
        </w:tc>
      </w:tr>
      <w:tr w:rsidR="00A6302E" w:rsidTr="00A6302E">
        <w:trPr>
          <w:trHeight w:val="357"/>
        </w:trPr>
        <w:tc>
          <w:tcPr>
            <w:tcW w:w="851" w:type="dxa"/>
            <w:vAlign w:val="bottom"/>
          </w:tcPr>
          <w:p w:rsidR="00A6302E" w:rsidRDefault="00A6302E">
            <w:pPr>
              <w:jc w:val="both"/>
              <w:rPr>
                <w:color w:val="000000"/>
                <w:sz w:val="24"/>
                <w:szCs w:val="24"/>
              </w:rPr>
            </w:pPr>
          </w:p>
        </w:tc>
        <w:tc>
          <w:tcPr>
            <w:tcW w:w="8363" w:type="dxa"/>
            <w:vAlign w:val="bottom"/>
          </w:tcPr>
          <w:p w:rsidR="00A6302E" w:rsidRDefault="00A6302E">
            <w:pPr>
              <w:jc w:val="both"/>
              <w:rPr>
                <w:rFonts w:eastAsia="Arial"/>
                <w:color w:val="000000"/>
                <w:sz w:val="24"/>
                <w:szCs w:val="24"/>
              </w:rPr>
            </w:pPr>
            <w:r>
              <w:rPr>
                <w:rFonts w:eastAsia="Arial"/>
                <w:color w:val="000000"/>
                <w:sz w:val="24"/>
                <w:szCs w:val="24"/>
              </w:rPr>
              <w:t>La nivel european există patru sectoare ale asistenţei sociale, care de cele mai multe ori se întrepătrund:</w:t>
            </w:r>
          </w:p>
          <w:p w:rsidR="00A6302E" w:rsidRDefault="00A6302E">
            <w:pPr>
              <w:ind w:left="340"/>
              <w:jc w:val="both"/>
              <w:rPr>
                <w:rFonts w:eastAsia="Arial"/>
                <w:color w:val="000000"/>
                <w:sz w:val="24"/>
                <w:szCs w:val="24"/>
              </w:rPr>
            </w:pPr>
          </w:p>
        </w:tc>
      </w:tr>
      <w:tr w:rsidR="00A6302E" w:rsidTr="00A6302E">
        <w:trPr>
          <w:trHeight w:val="192"/>
        </w:trPr>
        <w:tc>
          <w:tcPr>
            <w:tcW w:w="851" w:type="dxa"/>
            <w:vAlign w:val="bottom"/>
          </w:tcPr>
          <w:p w:rsidR="00A6302E" w:rsidRDefault="00A6302E">
            <w:pPr>
              <w:jc w:val="both"/>
              <w:rPr>
                <w:color w:val="000000"/>
                <w:sz w:val="24"/>
                <w:szCs w:val="24"/>
              </w:rPr>
            </w:pPr>
          </w:p>
        </w:tc>
        <w:tc>
          <w:tcPr>
            <w:tcW w:w="8363" w:type="dxa"/>
            <w:vAlign w:val="bottom"/>
          </w:tcPr>
          <w:p w:rsidR="00A6302E" w:rsidRDefault="00A6302E">
            <w:pPr>
              <w:ind w:left="340"/>
              <w:jc w:val="both"/>
              <w:rPr>
                <w:rFonts w:eastAsia="Arial"/>
                <w:color w:val="000000"/>
                <w:sz w:val="24"/>
                <w:szCs w:val="24"/>
              </w:rPr>
            </w:pPr>
          </w:p>
        </w:tc>
      </w:tr>
      <w:tr w:rsidR="00A6302E" w:rsidTr="00A6302E">
        <w:trPr>
          <w:trHeight w:val="194"/>
        </w:trPr>
        <w:tc>
          <w:tcPr>
            <w:tcW w:w="851" w:type="dxa"/>
            <w:vAlign w:val="bottom"/>
          </w:tcPr>
          <w:p w:rsidR="00A6302E" w:rsidRDefault="00A6302E">
            <w:pPr>
              <w:jc w:val="both"/>
              <w:rPr>
                <w:color w:val="000000"/>
                <w:sz w:val="24"/>
                <w:szCs w:val="24"/>
              </w:rPr>
            </w:pPr>
          </w:p>
        </w:tc>
        <w:tc>
          <w:tcPr>
            <w:tcW w:w="8363" w:type="dxa"/>
            <w:vAlign w:val="bottom"/>
            <w:hideMark/>
          </w:tcPr>
          <w:p w:rsidR="00A6302E" w:rsidRDefault="00A6302E">
            <w:pPr>
              <w:ind w:left="340"/>
              <w:jc w:val="both"/>
              <w:rPr>
                <w:rFonts w:eastAsia="Arial"/>
                <w:color w:val="000000"/>
                <w:sz w:val="24"/>
                <w:szCs w:val="24"/>
              </w:rPr>
            </w:pPr>
            <w:r>
              <w:rPr>
                <w:rFonts w:eastAsia="Arial"/>
                <w:color w:val="000000"/>
                <w:sz w:val="24"/>
                <w:szCs w:val="24"/>
              </w:rPr>
              <w:t xml:space="preserve">a) </w:t>
            </w:r>
            <w:r>
              <w:rPr>
                <w:rFonts w:eastAsia="Arial"/>
                <w:b/>
                <w:color w:val="000000"/>
                <w:sz w:val="24"/>
                <w:szCs w:val="24"/>
              </w:rPr>
              <w:t>Sectorul informal</w:t>
            </w:r>
            <w:r>
              <w:rPr>
                <w:rFonts w:eastAsia="Arial"/>
                <w:color w:val="000000"/>
                <w:sz w:val="24"/>
                <w:szCs w:val="24"/>
              </w:rPr>
              <w:t>. Asistenţa socială este furnizată gratuit, dar nu întotdeauna şi</w:t>
            </w:r>
          </w:p>
        </w:tc>
      </w:tr>
      <w:tr w:rsidR="00A6302E" w:rsidTr="00A6302E">
        <w:trPr>
          <w:trHeight w:val="192"/>
        </w:trPr>
        <w:tc>
          <w:tcPr>
            <w:tcW w:w="851" w:type="dxa"/>
            <w:vAlign w:val="bottom"/>
          </w:tcPr>
          <w:p w:rsidR="00A6302E" w:rsidRDefault="00A6302E">
            <w:pPr>
              <w:jc w:val="both"/>
              <w:rPr>
                <w:color w:val="000000"/>
                <w:sz w:val="24"/>
                <w:szCs w:val="24"/>
              </w:rPr>
            </w:pPr>
          </w:p>
        </w:tc>
        <w:tc>
          <w:tcPr>
            <w:tcW w:w="8363" w:type="dxa"/>
            <w:vAlign w:val="bottom"/>
            <w:hideMark/>
          </w:tcPr>
          <w:p w:rsidR="00A6302E" w:rsidRDefault="00A6302E">
            <w:pPr>
              <w:ind w:left="340"/>
              <w:jc w:val="both"/>
              <w:rPr>
                <w:rFonts w:eastAsia="Arial"/>
                <w:color w:val="000000"/>
                <w:sz w:val="24"/>
                <w:szCs w:val="24"/>
              </w:rPr>
            </w:pPr>
            <w:proofErr w:type="gramStart"/>
            <w:r>
              <w:rPr>
                <w:rFonts w:eastAsia="Arial"/>
                <w:color w:val="000000"/>
                <w:sz w:val="24"/>
                <w:szCs w:val="24"/>
              </w:rPr>
              <w:t>benevol</w:t>
            </w:r>
            <w:proofErr w:type="gramEnd"/>
            <w:r>
              <w:rPr>
                <w:rFonts w:eastAsia="Arial"/>
                <w:color w:val="000000"/>
                <w:sz w:val="24"/>
                <w:szCs w:val="24"/>
              </w:rPr>
              <w:t>, de către familie, prieteni, vecini, colegi. Deşi este dificil de cuantificat, aceasta continuă să rămână principala sursă de asistenţă socială în toate ţările.</w:t>
            </w:r>
          </w:p>
        </w:tc>
      </w:tr>
      <w:tr w:rsidR="00A6302E" w:rsidTr="00A6302E">
        <w:trPr>
          <w:trHeight w:val="80"/>
        </w:trPr>
        <w:tc>
          <w:tcPr>
            <w:tcW w:w="851" w:type="dxa"/>
            <w:vAlign w:val="bottom"/>
          </w:tcPr>
          <w:p w:rsidR="00A6302E" w:rsidRDefault="00A6302E">
            <w:pPr>
              <w:jc w:val="both"/>
              <w:rPr>
                <w:color w:val="000000"/>
                <w:sz w:val="24"/>
                <w:szCs w:val="24"/>
              </w:rPr>
            </w:pPr>
          </w:p>
        </w:tc>
        <w:tc>
          <w:tcPr>
            <w:tcW w:w="8363" w:type="dxa"/>
            <w:vAlign w:val="bottom"/>
          </w:tcPr>
          <w:p w:rsidR="00A6302E" w:rsidRDefault="00A6302E">
            <w:pPr>
              <w:ind w:left="340"/>
              <w:jc w:val="both"/>
              <w:rPr>
                <w:rFonts w:eastAsia="Arial"/>
                <w:color w:val="000000"/>
                <w:sz w:val="24"/>
                <w:szCs w:val="24"/>
              </w:rPr>
            </w:pPr>
          </w:p>
        </w:tc>
      </w:tr>
      <w:tr w:rsidR="00A6302E" w:rsidTr="00A6302E">
        <w:trPr>
          <w:trHeight w:val="194"/>
        </w:trPr>
        <w:tc>
          <w:tcPr>
            <w:tcW w:w="851" w:type="dxa"/>
            <w:vAlign w:val="bottom"/>
          </w:tcPr>
          <w:p w:rsidR="00A6302E" w:rsidRDefault="00A6302E">
            <w:pPr>
              <w:jc w:val="both"/>
              <w:rPr>
                <w:color w:val="000000"/>
                <w:sz w:val="24"/>
                <w:szCs w:val="24"/>
              </w:rPr>
            </w:pPr>
          </w:p>
        </w:tc>
        <w:tc>
          <w:tcPr>
            <w:tcW w:w="8363" w:type="dxa"/>
            <w:vAlign w:val="bottom"/>
            <w:hideMark/>
          </w:tcPr>
          <w:p w:rsidR="00A6302E" w:rsidRDefault="00A6302E">
            <w:pPr>
              <w:ind w:left="340"/>
              <w:jc w:val="both"/>
              <w:rPr>
                <w:rFonts w:eastAsia="Arial"/>
                <w:color w:val="000000"/>
                <w:sz w:val="24"/>
                <w:szCs w:val="24"/>
              </w:rPr>
            </w:pPr>
            <w:r>
              <w:rPr>
                <w:rFonts w:eastAsia="Arial"/>
                <w:color w:val="000000"/>
                <w:sz w:val="24"/>
                <w:szCs w:val="24"/>
              </w:rPr>
              <w:t xml:space="preserve">b) </w:t>
            </w:r>
            <w:r>
              <w:rPr>
                <w:rFonts w:eastAsia="Arial"/>
                <w:b/>
                <w:color w:val="000000"/>
                <w:sz w:val="24"/>
                <w:szCs w:val="24"/>
              </w:rPr>
              <w:t>Sectorul voluntar non profit</w:t>
            </w:r>
            <w:r>
              <w:rPr>
                <w:rFonts w:eastAsia="Arial"/>
                <w:color w:val="000000"/>
                <w:sz w:val="24"/>
                <w:szCs w:val="24"/>
              </w:rPr>
              <w:t>. Aici sunt incluse grupurile de suport (pentru alcoolici,</w:t>
            </w:r>
          </w:p>
        </w:tc>
      </w:tr>
      <w:tr w:rsidR="00A6302E" w:rsidTr="00A6302E">
        <w:trPr>
          <w:trHeight w:val="191"/>
        </w:trPr>
        <w:tc>
          <w:tcPr>
            <w:tcW w:w="851" w:type="dxa"/>
            <w:vAlign w:val="bottom"/>
          </w:tcPr>
          <w:p w:rsidR="00A6302E" w:rsidRDefault="00A6302E">
            <w:pPr>
              <w:jc w:val="both"/>
              <w:rPr>
                <w:color w:val="000000"/>
                <w:sz w:val="24"/>
                <w:szCs w:val="24"/>
              </w:rPr>
            </w:pPr>
          </w:p>
        </w:tc>
        <w:tc>
          <w:tcPr>
            <w:tcW w:w="8363" w:type="dxa"/>
            <w:vAlign w:val="bottom"/>
            <w:hideMark/>
          </w:tcPr>
          <w:p w:rsidR="00A6302E" w:rsidRDefault="00C44E64" w:rsidP="00C44E64">
            <w:pPr>
              <w:jc w:val="both"/>
              <w:rPr>
                <w:rFonts w:eastAsia="Arial"/>
                <w:color w:val="000000"/>
                <w:sz w:val="24"/>
                <w:szCs w:val="24"/>
              </w:rPr>
            </w:pPr>
            <w:r>
              <w:rPr>
                <w:rFonts w:eastAsia="Arial"/>
                <w:color w:val="000000"/>
                <w:sz w:val="24"/>
                <w:szCs w:val="24"/>
              </w:rPr>
              <w:t xml:space="preserve">                      </w:t>
            </w:r>
            <w:proofErr w:type="gramStart"/>
            <w:r w:rsidR="00A6302E">
              <w:rPr>
                <w:rFonts w:eastAsia="Arial"/>
                <w:color w:val="000000"/>
                <w:sz w:val="24"/>
                <w:szCs w:val="24"/>
              </w:rPr>
              <w:t>văduve</w:t>
            </w:r>
            <w:proofErr w:type="gramEnd"/>
            <w:r w:rsidR="00A6302E">
              <w:rPr>
                <w:rFonts w:eastAsia="Arial"/>
                <w:color w:val="000000"/>
                <w:sz w:val="24"/>
                <w:szCs w:val="24"/>
              </w:rPr>
              <w:t xml:space="preserve"> etc.), organizaţiile neguvernamentale, munca voluntară.</w:t>
            </w:r>
          </w:p>
        </w:tc>
      </w:tr>
      <w:tr w:rsidR="00A6302E" w:rsidTr="00A6302E">
        <w:trPr>
          <w:trHeight w:val="194"/>
        </w:trPr>
        <w:tc>
          <w:tcPr>
            <w:tcW w:w="851" w:type="dxa"/>
            <w:vAlign w:val="bottom"/>
          </w:tcPr>
          <w:p w:rsidR="00A6302E" w:rsidRDefault="00A6302E">
            <w:pPr>
              <w:jc w:val="both"/>
              <w:rPr>
                <w:color w:val="000000"/>
                <w:sz w:val="24"/>
                <w:szCs w:val="24"/>
              </w:rPr>
            </w:pPr>
          </w:p>
        </w:tc>
        <w:tc>
          <w:tcPr>
            <w:tcW w:w="8363" w:type="dxa"/>
            <w:vAlign w:val="bottom"/>
          </w:tcPr>
          <w:p w:rsidR="00A6302E" w:rsidRDefault="00A6302E">
            <w:pPr>
              <w:ind w:left="340"/>
              <w:jc w:val="both"/>
              <w:rPr>
                <w:rFonts w:eastAsia="Arial"/>
                <w:color w:val="000000"/>
                <w:sz w:val="24"/>
                <w:szCs w:val="24"/>
              </w:rPr>
            </w:pPr>
          </w:p>
          <w:p w:rsidR="00A6302E" w:rsidRDefault="00A6302E">
            <w:pPr>
              <w:ind w:left="340"/>
              <w:jc w:val="both"/>
              <w:rPr>
                <w:rFonts w:eastAsia="Arial"/>
                <w:color w:val="000000"/>
                <w:sz w:val="24"/>
                <w:szCs w:val="24"/>
              </w:rPr>
            </w:pPr>
            <w:r>
              <w:rPr>
                <w:rFonts w:eastAsia="Arial"/>
                <w:color w:val="000000"/>
                <w:sz w:val="24"/>
                <w:szCs w:val="24"/>
              </w:rPr>
              <w:t xml:space="preserve">c) </w:t>
            </w:r>
            <w:r>
              <w:rPr>
                <w:rFonts w:eastAsia="Arial"/>
                <w:b/>
                <w:color w:val="000000"/>
                <w:sz w:val="24"/>
                <w:szCs w:val="24"/>
              </w:rPr>
              <w:t>Sectorul public</w:t>
            </w:r>
            <w:r>
              <w:rPr>
                <w:rFonts w:eastAsia="Arial"/>
                <w:color w:val="000000"/>
                <w:sz w:val="24"/>
                <w:szCs w:val="24"/>
              </w:rPr>
              <w:t xml:space="preserve">. Acesta include serviciile furnizate de autorităţile publice </w:t>
            </w:r>
            <w:r>
              <w:rPr>
                <w:rFonts w:eastAsia="Arial"/>
                <w:color w:val="000000"/>
                <w:sz w:val="24"/>
                <w:szCs w:val="24"/>
              </w:rPr>
              <w:lastRenderedPageBreak/>
              <w:t>centrale,</w:t>
            </w:r>
          </w:p>
        </w:tc>
      </w:tr>
      <w:tr w:rsidR="00A6302E" w:rsidTr="00A6302E">
        <w:trPr>
          <w:trHeight w:val="193"/>
        </w:trPr>
        <w:tc>
          <w:tcPr>
            <w:tcW w:w="851" w:type="dxa"/>
            <w:vAlign w:val="bottom"/>
          </w:tcPr>
          <w:p w:rsidR="00A6302E" w:rsidRDefault="00A6302E">
            <w:pPr>
              <w:jc w:val="both"/>
              <w:rPr>
                <w:color w:val="000000"/>
                <w:sz w:val="24"/>
                <w:szCs w:val="24"/>
              </w:rPr>
            </w:pPr>
          </w:p>
        </w:tc>
        <w:tc>
          <w:tcPr>
            <w:tcW w:w="8363" w:type="dxa"/>
            <w:vAlign w:val="bottom"/>
            <w:hideMark/>
          </w:tcPr>
          <w:p w:rsidR="00A6302E" w:rsidRDefault="00A6302E">
            <w:pPr>
              <w:ind w:left="340"/>
              <w:jc w:val="both"/>
              <w:rPr>
                <w:rFonts w:eastAsia="Arial"/>
                <w:color w:val="000000"/>
                <w:sz w:val="24"/>
                <w:szCs w:val="24"/>
              </w:rPr>
            </w:pPr>
            <w:proofErr w:type="gramStart"/>
            <w:r>
              <w:rPr>
                <w:rFonts w:eastAsia="Arial"/>
                <w:color w:val="000000"/>
                <w:sz w:val="24"/>
                <w:szCs w:val="24"/>
              </w:rPr>
              <w:t>regionale</w:t>
            </w:r>
            <w:proofErr w:type="gramEnd"/>
            <w:r>
              <w:rPr>
                <w:rFonts w:eastAsia="Arial"/>
                <w:color w:val="000000"/>
                <w:sz w:val="24"/>
                <w:szCs w:val="24"/>
              </w:rPr>
              <w:t xml:space="preserve"> şi locale. Serviciile sociale pot fi oferite de instituţii special organizate sau de</w:t>
            </w:r>
          </w:p>
        </w:tc>
      </w:tr>
      <w:tr w:rsidR="00A6302E" w:rsidTr="00A6302E">
        <w:trPr>
          <w:trHeight w:val="191"/>
        </w:trPr>
        <w:tc>
          <w:tcPr>
            <w:tcW w:w="851" w:type="dxa"/>
            <w:vAlign w:val="bottom"/>
          </w:tcPr>
          <w:p w:rsidR="00A6302E" w:rsidRDefault="00A6302E">
            <w:pPr>
              <w:jc w:val="both"/>
              <w:rPr>
                <w:color w:val="000000"/>
                <w:sz w:val="24"/>
                <w:szCs w:val="24"/>
              </w:rPr>
            </w:pPr>
          </w:p>
        </w:tc>
        <w:tc>
          <w:tcPr>
            <w:tcW w:w="8363" w:type="dxa"/>
            <w:vAlign w:val="bottom"/>
            <w:hideMark/>
          </w:tcPr>
          <w:p w:rsidR="00A6302E" w:rsidRDefault="00A6302E">
            <w:pPr>
              <w:ind w:left="340"/>
              <w:jc w:val="both"/>
              <w:rPr>
                <w:rFonts w:eastAsia="Arial"/>
                <w:color w:val="000000"/>
                <w:sz w:val="24"/>
                <w:szCs w:val="24"/>
              </w:rPr>
            </w:pPr>
            <w:proofErr w:type="gramStart"/>
            <w:r>
              <w:rPr>
                <w:rFonts w:eastAsia="Arial"/>
                <w:color w:val="000000"/>
                <w:sz w:val="24"/>
                <w:szCs w:val="24"/>
              </w:rPr>
              <w:t>departamente</w:t>
            </w:r>
            <w:proofErr w:type="gramEnd"/>
            <w:r>
              <w:rPr>
                <w:rFonts w:eastAsia="Arial"/>
                <w:color w:val="000000"/>
                <w:sz w:val="24"/>
                <w:szCs w:val="24"/>
              </w:rPr>
              <w:t xml:space="preserve"> ale unor foruri mai mari: sănătate, educaţie, protecţie socială.</w:t>
            </w:r>
          </w:p>
        </w:tc>
      </w:tr>
      <w:tr w:rsidR="00A6302E" w:rsidTr="00A6302E">
        <w:trPr>
          <w:trHeight w:val="194"/>
        </w:trPr>
        <w:tc>
          <w:tcPr>
            <w:tcW w:w="851" w:type="dxa"/>
            <w:vAlign w:val="bottom"/>
          </w:tcPr>
          <w:p w:rsidR="00A6302E" w:rsidRDefault="00A6302E">
            <w:pPr>
              <w:jc w:val="both"/>
              <w:rPr>
                <w:color w:val="000000"/>
                <w:sz w:val="24"/>
                <w:szCs w:val="24"/>
              </w:rPr>
            </w:pPr>
          </w:p>
        </w:tc>
        <w:tc>
          <w:tcPr>
            <w:tcW w:w="8363" w:type="dxa"/>
            <w:vAlign w:val="bottom"/>
          </w:tcPr>
          <w:p w:rsidR="00A6302E" w:rsidRDefault="00A6302E">
            <w:pPr>
              <w:ind w:left="340"/>
              <w:jc w:val="both"/>
              <w:rPr>
                <w:rFonts w:eastAsia="Arial"/>
                <w:color w:val="000000"/>
                <w:sz w:val="24"/>
                <w:szCs w:val="24"/>
              </w:rPr>
            </w:pPr>
          </w:p>
          <w:p w:rsidR="00A6302E" w:rsidRDefault="00A6302E">
            <w:pPr>
              <w:ind w:left="340"/>
              <w:jc w:val="both"/>
              <w:rPr>
                <w:rFonts w:eastAsia="Arial"/>
                <w:color w:val="000000"/>
                <w:sz w:val="24"/>
                <w:szCs w:val="24"/>
              </w:rPr>
            </w:pPr>
            <w:r>
              <w:rPr>
                <w:rFonts w:eastAsia="Arial"/>
                <w:color w:val="000000"/>
                <w:sz w:val="24"/>
                <w:szCs w:val="24"/>
              </w:rPr>
              <w:t xml:space="preserve">d) </w:t>
            </w:r>
            <w:r>
              <w:rPr>
                <w:rFonts w:eastAsia="Arial"/>
                <w:b/>
                <w:color w:val="000000"/>
                <w:sz w:val="24"/>
                <w:szCs w:val="24"/>
              </w:rPr>
              <w:t>Sectorul pro profit/ agenţi economici</w:t>
            </w:r>
            <w:r>
              <w:rPr>
                <w:rFonts w:eastAsia="Arial"/>
                <w:color w:val="000000"/>
                <w:sz w:val="24"/>
                <w:szCs w:val="24"/>
              </w:rPr>
              <w:t>. Acesta a crescut pentru o perioada ca</w:t>
            </w:r>
          </w:p>
        </w:tc>
      </w:tr>
      <w:tr w:rsidR="00A6302E" w:rsidTr="00A6302E">
        <w:trPr>
          <w:trHeight w:val="193"/>
        </w:trPr>
        <w:tc>
          <w:tcPr>
            <w:tcW w:w="851" w:type="dxa"/>
            <w:vAlign w:val="bottom"/>
          </w:tcPr>
          <w:p w:rsidR="00A6302E" w:rsidRDefault="00A6302E">
            <w:pPr>
              <w:jc w:val="both"/>
              <w:rPr>
                <w:color w:val="000000"/>
                <w:sz w:val="24"/>
                <w:szCs w:val="24"/>
              </w:rPr>
            </w:pPr>
          </w:p>
        </w:tc>
        <w:tc>
          <w:tcPr>
            <w:tcW w:w="8363" w:type="dxa"/>
            <w:vAlign w:val="bottom"/>
            <w:hideMark/>
          </w:tcPr>
          <w:p w:rsidR="00A6302E" w:rsidRDefault="00A6302E">
            <w:pPr>
              <w:ind w:left="340"/>
              <w:jc w:val="both"/>
              <w:rPr>
                <w:rFonts w:eastAsia="Arial"/>
                <w:color w:val="000000"/>
                <w:sz w:val="24"/>
                <w:szCs w:val="24"/>
              </w:rPr>
            </w:pPr>
            <w:proofErr w:type="gramStart"/>
            <w:r>
              <w:rPr>
                <w:rFonts w:eastAsia="Arial"/>
                <w:color w:val="000000"/>
                <w:sz w:val="24"/>
                <w:szCs w:val="24"/>
              </w:rPr>
              <w:t>dimensiune</w:t>
            </w:r>
            <w:proofErr w:type="gramEnd"/>
            <w:r>
              <w:rPr>
                <w:rFonts w:eastAsia="Arial"/>
                <w:color w:val="000000"/>
                <w:sz w:val="24"/>
                <w:szCs w:val="24"/>
              </w:rPr>
              <w:t xml:space="preserve"> şi importanţă în unele state, precum Regatul Unit al Marii Britanii (UK).</w:t>
            </w:r>
          </w:p>
        </w:tc>
      </w:tr>
      <w:tr w:rsidR="00A6302E" w:rsidTr="00A6302E">
        <w:trPr>
          <w:trHeight w:val="192"/>
        </w:trPr>
        <w:tc>
          <w:tcPr>
            <w:tcW w:w="851" w:type="dxa"/>
            <w:vAlign w:val="bottom"/>
          </w:tcPr>
          <w:p w:rsidR="00A6302E" w:rsidRDefault="00A6302E">
            <w:pPr>
              <w:jc w:val="both"/>
              <w:rPr>
                <w:color w:val="000000"/>
                <w:sz w:val="24"/>
                <w:szCs w:val="24"/>
              </w:rPr>
            </w:pPr>
          </w:p>
        </w:tc>
        <w:tc>
          <w:tcPr>
            <w:tcW w:w="8363" w:type="dxa"/>
            <w:vAlign w:val="bottom"/>
          </w:tcPr>
          <w:p w:rsidR="00A6302E" w:rsidRDefault="00A6302E">
            <w:pPr>
              <w:jc w:val="both"/>
              <w:rPr>
                <w:rFonts w:eastAsia="Arial"/>
                <w:color w:val="000000"/>
                <w:sz w:val="24"/>
                <w:szCs w:val="24"/>
              </w:rPr>
            </w:pPr>
          </w:p>
          <w:p w:rsidR="00A6302E" w:rsidRDefault="00A6302E">
            <w:pPr>
              <w:jc w:val="both"/>
              <w:rPr>
                <w:rFonts w:eastAsia="Arial"/>
                <w:color w:val="000000"/>
                <w:sz w:val="24"/>
                <w:szCs w:val="24"/>
              </w:rPr>
            </w:pPr>
            <w:r>
              <w:rPr>
                <w:rFonts w:eastAsia="Arial"/>
                <w:color w:val="000000"/>
                <w:sz w:val="24"/>
                <w:szCs w:val="24"/>
              </w:rPr>
              <w:t xml:space="preserve">              Diferenţa dintre acesta şi sectorul non profit este dată de modul în care este folosit excedentul la finalul anului. În acest caz profitul este distribuit către acţionari, în sectorul non profit nu se face distribuţia profitului sau este limitată, excedentul fiind reinvestit în susţinerea serviciilor. În prezent, această tendinţă înregistrează un recul pe fondul rezultatelor nemulţumitoare, cel puţin din perspectiva cost –eficienţă, a introducerii furnizorilor privaţi pro-profit pe această piaţă</w:t>
            </w:r>
          </w:p>
        </w:tc>
      </w:tr>
      <w:tr w:rsidR="00A6302E" w:rsidTr="00A6302E">
        <w:trPr>
          <w:trHeight w:val="193"/>
        </w:trPr>
        <w:tc>
          <w:tcPr>
            <w:tcW w:w="851" w:type="dxa"/>
            <w:vAlign w:val="bottom"/>
          </w:tcPr>
          <w:p w:rsidR="00A6302E" w:rsidRDefault="00A6302E">
            <w:pPr>
              <w:jc w:val="both"/>
              <w:rPr>
                <w:color w:val="000000"/>
                <w:sz w:val="24"/>
                <w:szCs w:val="24"/>
              </w:rPr>
            </w:pPr>
          </w:p>
          <w:p w:rsidR="00A6302E" w:rsidRDefault="00A6302E">
            <w:pPr>
              <w:jc w:val="both"/>
              <w:rPr>
                <w:color w:val="000000"/>
                <w:sz w:val="24"/>
                <w:szCs w:val="24"/>
              </w:rPr>
            </w:pPr>
          </w:p>
        </w:tc>
        <w:tc>
          <w:tcPr>
            <w:tcW w:w="8363" w:type="dxa"/>
            <w:vAlign w:val="bottom"/>
            <w:hideMark/>
          </w:tcPr>
          <w:p w:rsidR="00A6302E" w:rsidRDefault="00A6302E">
            <w:pPr>
              <w:jc w:val="both"/>
              <w:rPr>
                <w:rFonts w:eastAsia="Arial"/>
                <w:color w:val="000000"/>
                <w:sz w:val="24"/>
                <w:szCs w:val="24"/>
              </w:rPr>
            </w:pPr>
            <w:r>
              <w:rPr>
                <w:rFonts w:eastAsia="Arial"/>
                <w:color w:val="000000"/>
                <w:sz w:val="24"/>
                <w:szCs w:val="24"/>
              </w:rPr>
              <w:t xml:space="preserve">În perioada de dinainte de 1989, în ţările comuniste exista şi un al cincilea sector numit </w:t>
            </w:r>
            <w:r>
              <w:rPr>
                <w:rFonts w:eastAsia="Arial"/>
                <w:i/>
                <w:color w:val="000000"/>
                <w:sz w:val="24"/>
                <w:szCs w:val="24"/>
              </w:rPr>
              <w:t xml:space="preserve">„work–place social services” </w:t>
            </w:r>
            <w:r>
              <w:rPr>
                <w:rFonts w:eastAsia="Arial"/>
                <w:color w:val="000000"/>
                <w:sz w:val="24"/>
                <w:szCs w:val="24"/>
              </w:rPr>
              <w:t>– servicii sociale la locul de muncă. Era un lucru obişnuit ca întreprinderile de stat să ofere servicii pentru copii sau pentru pensionari. Dar, după căderea regimului comunist, în principal din raţiuni economice, acest sistem a fost distrus.</w:t>
            </w:r>
          </w:p>
        </w:tc>
      </w:tr>
      <w:tr w:rsidR="00A6302E" w:rsidTr="00A6302E">
        <w:trPr>
          <w:trHeight w:val="193"/>
        </w:trPr>
        <w:tc>
          <w:tcPr>
            <w:tcW w:w="851" w:type="dxa"/>
            <w:vAlign w:val="bottom"/>
          </w:tcPr>
          <w:p w:rsidR="00A6302E" w:rsidRDefault="00A6302E">
            <w:pPr>
              <w:jc w:val="both"/>
              <w:rPr>
                <w:color w:val="000000"/>
                <w:sz w:val="24"/>
                <w:szCs w:val="24"/>
              </w:rPr>
            </w:pPr>
          </w:p>
        </w:tc>
        <w:tc>
          <w:tcPr>
            <w:tcW w:w="8363" w:type="dxa"/>
            <w:vAlign w:val="bottom"/>
          </w:tcPr>
          <w:p w:rsidR="00A6302E" w:rsidRDefault="00A6302E">
            <w:pPr>
              <w:ind w:left="340"/>
              <w:jc w:val="both"/>
              <w:rPr>
                <w:rFonts w:eastAsia="Arial"/>
                <w:color w:val="000000"/>
                <w:sz w:val="24"/>
                <w:szCs w:val="24"/>
              </w:rPr>
            </w:pPr>
          </w:p>
        </w:tc>
      </w:tr>
      <w:tr w:rsidR="00A6302E" w:rsidTr="00A6302E">
        <w:trPr>
          <w:trHeight w:val="192"/>
        </w:trPr>
        <w:tc>
          <w:tcPr>
            <w:tcW w:w="851" w:type="dxa"/>
            <w:vAlign w:val="bottom"/>
          </w:tcPr>
          <w:p w:rsidR="00A6302E" w:rsidRDefault="00A6302E">
            <w:pPr>
              <w:jc w:val="both"/>
              <w:rPr>
                <w:color w:val="000000"/>
                <w:sz w:val="24"/>
                <w:szCs w:val="24"/>
              </w:rPr>
            </w:pPr>
          </w:p>
        </w:tc>
        <w:tc>
          <w:tcPr>
            <w:tcW w:w="8363" w:type="dxa"/>
            <w:vAlign w:val="bottom"/>
            <w:hideMark/>
          </w:tcPr>
          <w:p w:rsidR="00A6302E" w:rsidRDefault="00A6302E">
            <w:pPr>
              <w:jc w:val="both"/>
              <w:rPr>
                <w:rFonts w:eastAsia="Arial"/>
                <w:color w:val="000000"/>
                <w:sz w:val="24"/>
                <w:szCs w:val="24"/>
              </w:rPr>
            </w:pPr>
            <w:r>
              <w:rPr>
                <w:rFonts w:eastAsia="Arial"/>
                <w:color w:val="000000"/>
                <w:sz w:val="24"/>
                <w:szCs w:val="24"/>
              </w:rPr>
              <w:t>Chiar dacă continuă să existe, chiar şi în anumite ţări din Europa de Vest, nu are o pondere semnificativă astfel încât să fie privit ca un sector distinct.</w:t>
            </w:r>
          </w:p>
        </w:tc>
      </w:tr>
    </w:tbl>
    <w:p w:rsidR="00A6302E" w:rsidRDefault="00A6302E" w:rsidP="00A6302E">
      <w:pPr>
        <w:pStyle w:val="ListParagraph"/>
        <w:shd w:val="clear" w:color="auto" w:fill="FFFFFF"/>
        <w:spacing w:after="0" w:line="240" w:lineRule="auto"/>
        <w:ind w:left="1068"/>
        <w:jc w:val="both"/>
        <w:rPr>
          <w:rFonts w:ascii="Times New Roman" w:eastAsia="Times New Roman" w:hAnsi="Times New Roman"/>
          <w:color w:val="000000"/>
          <w:sz w:val="24"/>
          <w:szCs w:val="24"/>
          <w:lang w:eastAsia="ro-RO"/>
        </w:rPr>
      </w:pPr>
    </w:p>
    <w:p w:rsidR="00A6302E" w:rsidRDefault="00A6302E" w:rsidP="00A6302E">
      <w:pPr>
        <w:spacing w:line="242" w:lineRule="auto"/>
        <w:ind w:left="740"/>
        <w:jc w:val="both"/>
        <w:rPr>
          <w:rFonts w:eastAsia="Arial"/>
          <w:color w:val="000000"/>
          <w:sz w:val="24"/>
          <w:szCs w:val="24"/>
        </w:rPr>
      </w:pPr>
      <w:r>
        <w:rPr>
          <w:rFonts w:eastAsia="Arial"/>
          <w:color w:val="000000"/>
          <w:sz w:val="24"/>
          <w:szCs w:val="24"/>
        </w:rPr>
        <w:t xml:space="preserve">În funcţie de mixul celor patru sectoare, întâlnim la nivel </w:t>
      </w:r>
      <w:proofErr w:type="gramStart"/>
      <w:r>
        <w:rPr>
          <w:rFonts w:eastAsia="Arial"/>
          <w:color w:val="000000"/>
          <w:sz w:val="24"/>
          <w:szCs w:val="24"/>
        </w:rPr>
        <w:t>european</w:t>
      </w:r>
      <w:proofErr w:type="gramEnd"/>
      <w:r>
        <w:rPr>
          <w:rFonts w:eastAsia="Arial"/>
          <w:color w:val="000000"/>
          <w:sz w:val="24"/>
          <w:szCs w:val="24"/>
        </w:rPr>
        <w:t xml:space="preserve"> </w:t>
      </w:r>
      <w:r>
        <w:rPr>
          <w:rFonts w:eastAsia="Arial"/>
          <w:i/>
          <w:color w:val="000000"/>
          <w:sz w:val="24"/>
          <w:szCs w:val="24"/>
        </w:rPr>
        <w:t>patru modele de servicii</w:t>
      </w:r>
      <w:r>
        <w:rPr>
          <w:rFonts w:eastAsia="Arial"/>
          <w:color w:val="000000"/>
          <w:sz w:val="24"/>
          <w:szCs w:val="24"/>
        </w:rPr>
        <w:t xml:space="preserve"> </w:t>
      </w:r>
      <w:r>
        <w:rPr>
          <w:rFonts w:eastAsia="Arial"/>
          <w:i/>
          <w:color w:val="000000"/>
          <w:sz w:val="24"/>
          <w:szCs w:val="24"/>
        </w:rPr>
        <w:t>sociale</w:t>
      </w:r>
      <w:r>
        <w:rPr>
          <w:rFonts w:eastAsia="Arial"/>
          <w:color w:val="000000"/>
          <w:sz w:val="24"/>
          <w:szCs w:val="24"/>
        </w:rPr>
        <w:t>:</w:t>
      </w:r>
    </w:p>
    <w:p w:rsidR="00A6302E" w:rsidRDefault="00A6302E" w:rsidP="00A6302E">
      <w:pPr>
        <w:spacing w:line="242" w:lineRule="auto"/>
        <w:ind w:left="740"/>
        <w:jc w:val="both"/>
        <w:rPr>
          <w:rFonts w:eastAsia="Arial"/>
          <w:color w:val="000000"/>
          <w:sz w:val="24"/>
          <w:szCs w:val="24"/>
        </w:rPr>
      </w:pPr>
    </w:p>
    <w:p w:rsidR="00A6302E" w:rsidRDefault="00A6302E" w:rsidP="00A6302E">
      <w:pPr>
        <w:spacing w:line="1" w:lineRule="exact"/>
        <w:rPr>
          <w:color w:val="000000"/>
          <w:sz w:val="24"/>
          <w:szCs w:val="24"/>
        </w:rPr>
      </w:pPr>
    </w:p>
    <w:p w:rsidR="00A6302E" w:rsidRDefault="00A6302E" w:rsidP="00A6302E">
      <w:pPr>
        <w:numPr>
          <w:ilvl w:val="0"/>
          <w:numId w:val="8"/>
        </w:numPr>
        <w:suppressAutoHyphens w:val="0"/>
        <w:spacing w:line="242" w:lineRule="auto"/>
        <w:jc w:val="both"/>
        <w:rPr>
          <w:rFonts w:eastAsia="Arial"/>
          <w:color w:val="000000"/>
          <w:sz w:val="24"/>
          <w:szCs w:val="24"/>
        </w:rPr>
      </w:pPr>
      <w:r>
        <w:rPr>
          <w:rFonts w:eastAsia="Arial"/>
          <w:b/>
          <w:color w:val="000000"/>
          <w:sz w:val="24"/>
          <w:szCs w:val="24"/>
        </w:rPr>
        <w:t>Modelul scandinav</w:t>
      </w:r>
      <w:r>
        <w:rPr>
          <w:rFonts w:eastAsia="Arial"/>
          <w:color w:val="000000"/>
          <w:sz w:val="24"/>
          <w:szCs w:val="24"/>
        </w:rPr>
        <w:t xml:space="preserve"> pe care îl regăsim în Suedia, Danemarca, Norvegia şi Finlanda, bazat pe principiul universalităţii. Acces la servicii pentru toate grupurile vulnerabile, plătite din taxele şi impozitele generale. Autorităţile publice joacă </w:t>
      </w:r>
      <w:proofErr w:type="gramStart"/>
      <w:r>
        <w:rPr>
          <w:rFonts w:eastAsia="Arial"/>
          <w:color w:val="000000"/>
          <w:sz w:val="24"/>
          <w:szCs w:val="24"/>
        </w:rPr>
        <w:t>un</w:t>
      </w:r>
      <w:proofErr w:type="gramEnd"/>
      <w:r>
        <w:rPr>
          <w:rFonts w:eastAsia="Arial"/>
          <w:color w:val="000000"/>
          <w:sz w:val="24"/>
          <w:szCs w:val="24"/>
        </w:rPr>
        <w:t xml:space="preserve"> rol major, contribuţia sectorului non profit sau a organizaţiilor pro-profit fiind minimă. Acest sistem </w:t>
      </w:r>
      <w:proofErr w:type="gramStart"/>
      <w:r>
        <w:rPr>
          <w:rFonts w:eastAsia="Arial"/>
          <w:color w:val="000000"/>
          <w:sz w:val="24"/>
          <w:szCs w:val="24"/>
        </w:rPr>
        <w:t>este</w:t>
      </w:r>
      <w:proofErr w:type="gramEnd"/>
      <w:r>
        <w:rPr>
          <w:rFonts w:eastAsia="Arial"/>
          <w:color w:val="000000"/>
          <w:sz w:val="24"/>
          <w:szCs w:val="24"/>
        </w:rPr>
        <w:t xml:space="preserve"> extrem de avantajos pentru utilizatorii de servicii: o gamă largă de servicii de calitate, focalizare pe drepturile beneficiarilor. În ultimii ani, datorită schimbărilor politice şi economice au apărut o serie de modificări: universalitatea nu mai </w:t>
      </w:r>
      <w:proofErr w:type="gramStart"/>
      <w:r>
        <w:rPr>
          <w:rFonts w:eastAsia="Arial"/>
          <w:color w:val="000000"/>
          <w:sz w:val="24"/>
          <w:szCs w:val="24"/>
        </w:rPr>
        <w:t>este</w:t>
      </w:r>
      <w:proofErr w:type="gramEnd"/>
      <w:r>
        <w:rPr>
          <w:rFonts w:eastAsia="Arial"/>
          <w:color w:val="000000"/>
          <w:sz w:val="24"/>
          <w:szCs w:val="24"/>
        </w:rPr>
        <w:t xml:space="preserve"> atât de uşor acceptată şi creşte rolul sectorului neguvernamental.</w:t>
      </w:r>
    </w:p>
    <w:p w:rsidR="00A6302E" w:rsidRDefault="00A6302E" w:rsidP="00A6302E">
      <w:pPr>
        <w:spacing w:line="5" w:lineRule="exact"/>
        <w:rPr>
          <w:color w:val="000000"/>
          <w:sz w:val="24"/>
          <w:szCs w:val="24"/>
        </w:rPr>
      </w:pPr>
    </w:p>
    <w:p w:rsidR="00A6302E" w:rsidRDefault="00A6302E" w:rsidP="00A6302E">
      <w:pPr>
        <w:tabs>
          <w:tab w:val="left" w:pos="1027"/>
        </w:tabs>
        <w:suppressAutoHyphens w:val="0"/>
        <w:spacing w:line="254" w:lineRule="auto"/>
        <w:ind w:left="360"/>
        <w:jc w:val="both"/>
        <w:rPr>
          <w:rFonts w:eastAsia="Arial"/>
          <w:color w:val="000000"/>
          <w:sz w:val="24"/>
          <w:szCs w:val="24"/>
        </w:rPr>
      </w:pPr>
      <w:r>
        <w:rPr>
          <w:rFonts w:eastAsia="Arial"/>
          <w:b/>
          <w:color w:val="000000"/>
          <w:sz w:val="24"/>
          <w:szCs w:val="24"/>
        </w:rPr>
        <w:tab/>
      </w:r>
      <w:proofErr w:type="gramStart"/>
      <w:r>
        <w:rPr>
          <w:rFonts w:eastAsia="Arial"/>
          <w:b/>
          <w:color w:val="000000"/>
          <w:sz w:val="24"/>
          <w:szCs w:val="24"/>
        </w:rPr>
        <w:t>2.Modelul</w:t>
      </w:r>
      <w:proofErr w:type="gramEnd"/>
      <w:r>
        <w:rPr>
          <w:rFonts w:eastAsia="Arial"/>
          <w:b/>
          <w:color w:val="000000"/>
          <w:sz w:val="24"/>
          <w:szCs w:val="24"/>
        </w:rPr>
        <w:t xml:space="preserve"> îngrijirii de tip familial </w:t>
      </w:r>
      <w:r>
        <w:rPr>
          <w:rFonts w:eastAsia="Arial"/>
          <w:color w:val="000000"/>
          <w:sz w:val="24"/>
          <w:szCs w:val="24"/>
        </w:rPr>
        <w:t>(“family care model”) întâlnit în</w:t>
      </w:r>
      <w:r>
        <w:rPr>
          <w:rFonts w:eastAsia="Arial"/>
          <w:b/>
          <w:color w:val="000000"/>
          <w:sz w:val="24"/>
          <w:szCs w:val="24"/>
        </w:rPr>
        <w:t xml:space="preserve">  </w:t>
      </w:r>
      <w:r>
        <w:rPr>
          <w:rFonts w:eastAsia="Arial"/>
          <w:color w:val="000000"/>
          <w:sz w:val="24"/>
          <w:szCs w:val="24"/>
        </w:rPr>
        <w:t>ţările mediteraneene</w:t>
      </w:r>
      <w:r>
        <w:rPr>
          <w:rFonts w:eastAsia="Arial"/>
          <w:b/>
          <w:color w:val="000000"/>
          <w:sz w:val="24"/>
          <w:szCs w:val="24"/>
        </w:rPr>
        <w:t xml:space="preserve"> </w:t>
      </w:r>
      <w:r>
        <w:rPr>
          <w:rFonts w:eastAsia="Arial"/>
          <w:color w:val="000000"/>
          <w:sz w:val="24"/>
          <w:szCs w:val="24"/>
        </w:rPr>
        <w:t xml:space="preserve">precum Grecia, Spania, Italia, Portugalia, Cipru şi Malta. Implicarea statului </w:t>
      </w:r>
      <w:proofErr w:type="gramStart"/>
      <w:r>
        <w:rPr>
          <w:rFonts w:eastAsia="Arial"/>
          <w:color w:val="000000"/>
          <w:sz w:val="24"/>
          <w:szCs w:val="24"/>
        </w:rPr>
        <w:t>este</w:t>
      </w:r>
      <w:proofErr w:type="gramEnd"/>
      <w:r>
        <w:rPr>
          <w:rFonts w:eastAsia="Arial"/>
          <w:color w:val="000000"/>
          <w:sz w:val="24"/>
          <w:szCs w:val="24"/>
        </w:rPr>
        <w:t xml:space="preserve"> mai limitată, fiind accentuată responsabilitatea pe care o are familia în asumarea îngrijirii persoanelor vulnerabile, în tradiţia catolică, dar şi rolul organizaţiilor neguvernamentale în</w:t>
      </w:r>
      <w:bookmarkStart w:id="47" w:name="page6"/>
      <w:bookmarkEnd w:id="47"/>
      <w:r>
        <w:rPr>
          <w:rFonts w:eastAsia="Arial"/>
          <w:color w:val="000000"/>
          <w:sz w:val="24"/>
          <w:szCs w:val="24"/>
        </w:rPr>
        <w:t xml:space="preserve"> furnizarea de servicii sociale. Într-un astfel de sistem persoanele cu venituri ridicate tind </w:t>
      </w:r>
      <w:proofErr w:type="gramStart"/>
      <w:r>
        <w:rPr>
          <w:rFonts w:eastAsia="Arial"/>
          <w:color w:val="000000"/>
          <w:sz w:val="24"/>
          <w:szCs w:val="24"/>
        </w:rPr>
        <w:t>să</w:t>
      </w:r>
      <w:proofErr w:type="gramEnd"/>
      <w:r>
        <w:rPr>
          <w:rFonts w:eastAsia="Arial"/>
          <w:color w:val="000000"/>
          <w:sz w:val="24"/>
          <w:szCs w:val="24"/>
        </w:rPr>
        <w:t xml:space="preserve"> apeleze la servicii plătite. Acest sistem a fost criticat pentru că limitează rolul femeii în societate deoarece aceasta trebuie </w:t>
      </w:r>
      <w:proofErr w:type="gramStart"/>
      <w:r>
        <w:rPr>
          <w:rFonts w:eastAsia="Arial"/>
          <w:color w:val="000000"/>
          <w:sz w:val="24"/>
          <w:szCs w:val="24"/>
        </w:rPr>
        <w:t>să</w:t>
      </w:r>
      <w:proofErr w:type="gramEnd"/>
      <w:r>
        <w:rPr>
          <w:rFonts w:eastAsia="Arial"/>
          <w:color w:val="000000"/>
          <w:sz w:val="24"/>
          <w:szCs w:val="24"/>
        </w:rPr>
        <w:t xml:space="preserve"> îşi asume grija persoanelor aflate în dificultate: copii, persoane cu dizabilităţi, persoane vârstnice.</w:t>
      </w:r>
    </w:p>
    <w:p w:rsidR="00A6302E" w:rsidRDefault="00A6302E" w:rsidP="00A6302E">
      <w:pPr>
        <w:tabs>
          <w:tab w:val="left" w:pos="1027"/>
        </w:tabs>
        <w:suppressAutoHyphens w:val="0"/>
        <w:spacing w:line="254" w:lineRule="auto"/>
        <w:ind w:left="740"/>
        <w:jc w:val="both"/>
        <w:rPr>
          <w:rFonts w:eastAsia="Arial"/>
          <w:color w:val="000000"/>
          <w:sz w:val="24"/>
          <w:szCs w:val="24"/>
        </w:rPr>
      </w:pPr>
      <w:r>
        <w:rPr>
          <w:rFonts w:eastAsia="Arial"/>
          <w:b/>
          <w:color w:val="000000"/>
          <w:sz w:val="24"/>
          <w:szCs w:val="24"/>
        </w:rPr>
        <w:t xml:space="preserve">    </w:t>
      </w:r>
      <w:proofErr w:type="gramStart"/>
      <w:r>
        <w:rPr>
          <w:rFonts w:eastAsia="Arial"/>
          <w:b/>
          <w:color w:val="000000"/>
          <w:sz w:val="24"/>
          <w:szCs w:val="24"/>
        </w:rPr>
        <w:t>3.Modelul</w:t>
      </w:r>
      <w:proofErr w:type="gramEnd"/>
      <w:r>
        <w:rPr>
          <w:rFonts w:eastAsia="Arial"/>
          <w:b/>
          <w:color w:val="000000"/>
          <w:sz w:val="24"/>
          <w:szCs w:val="24"/>
        </w:rPr>
        <w:t xml:space="preserve"> testării mijloacelor </w:t>
      </w:r>
      <w:r>
        <w:rPr>
          <w:rFonts w:eastAsia="Arial"/>
          <w:color w:val="000000"/>
          <w:sz w:val="24"/>
          <w:szCs w:val="24"/>
        </w:rPr>
        <w:t>întâlnit mai ales în UK</w:t>
      </w:r>
      <w:r>
        <w:rPr>
          <w:rFonts w:eastAsia="Arial"/>
          <w:b/>
          <w:color w:val="000000"/>
          <w:sz w:val="24"/>
          <w:szCs w:val="24"/>
        </w:rPr>
        <w:t xml:space="preserve"> </w:t>
      </w:r>
      <w:r>
        <w:rPr>
          <w:rFonts w:eastAsia="Arial"/>
          <w:color w:val="000000"/>
          <w:sz w:val="24"/>
          <w:szCs w:val="24"/>
        </w:rPr>
        <w:t>şi Irlanda. Statul se retrage din</w:t>
      </w:r>
      <w:r>
        <w:rPr>
          <w:rFonts w:eastAsia="Arial"/>
          <w:b/>
          <w:color w:val="000000"/>
          <w:sz w:val="24"/>
          <w:szCs w:val="24"/>
        </w:rPr>
        <w:t xml:space="preserve"> </w:t>
      </w:r>
      <w:r>
        <w:rPr>
          <w:rFonts w:eastAsia="Arial"/>
          <w:color w:val="000000"/>
          <w:sz w:val="24"/>
          <w:szCs w:val="24"/>
        </w:rPr>
        <w:t xml:space="preserve">postura </w:t>
      </w:r>
      <w:proofErr w:type="gramStart"/>
      <w:r>
        <w:rPr>
          <w:rFonts w:eastAsia="Arial"/>
          <w:color w:val="000000"/>
          <w:sz w:val="24"/>
          <w:szCs w:val="24"/>
        </w:rPr>
        <w:t>sa</w:t>
      </w:r>
      <w:proofErr w:type="gramEnd"/>
      <w:r>
        <w:rPr>
          <w:rFonts w:eastAsia="Arial"/>
          <w:color w:val="000000"/>
          <w:sz w:val="24"/>
          <w:szCs w:val="24"/>
        </w:rPr>
        <w:t xml:space="preserve"> de principal furnizor de servicii sociale, contractează serviciile unor furnizori din alte sectoare şi îşi focalizează intervenţia pe situaţiile problemă: persoanele cele </w:t>
      </w:r>
      <w:r>
        <w:rPr>
          <w:rFonts w:eastAsia="Arial"/>
          <w:color w:val="000000"/>
          <w:sz w:val="24"/>
          <w:szCs w:val="24"/>
        </w:rPr>
        <w:lastRenderedPageBreak/>
        <w:t xml:space="preserve">maidependente de servicii sociale şi cu venituri reduse. Furnizorii din zona pro-profit, </w:t>
      </w:r>
      <w:proofErr w:type="gramStart"/>
      <w:r>
        <w:rPr>
          <w:rFonts w:eastAsia="Arial"/>
          <w:color w:val="000000"/>
          <w:sz w:val="24"/>
          <w:szCs w:val="24"/>
        </w:rPr>
        <w:t>precum</w:t>
      </w:r>
      <w:r>
        <w:rPr>
          <w:color w:val="000000"/>
          <w:sz w:val="24"/>
          <w:szCs w:val="24"/>
        </w:rPr>
        <w:t xml:space="preserve">  </w:t>
      </w:r>
      <w:r>
        <w:rPr>
          <w:rFonts w:eastAsia="Arial"/>
          <w:color w:val="000000"/>
          <w:sz w:val="24"/>
          <w:szCs w:val="24"/>
        </w:rPr>
        <w:t>şi</w:t>
      </w:r>
      <w:proofErr w:type="gramEnd"/>
      <w:r>
        <w:rPr>
          <w:rFonts w:eastAsia="Arial"/>
          <w:color w:val="000000"/>
          <w:sz w:val="24"/>
          <w:szCs w:val="24"/>
        </w:rPr>
        <w:t xml:space="preserve"> ONG-urile joacă un rol extrem de important. </w:t>
      </w:r>
      <w:proofErr w:type="gramStart"/>
      <w:r>
        <w:rPr>
          <w:rFonts w:eastAsia="Arial"/>
          <w:color w:val="000000"/>
          <w:sz w:val="24"/>
          <w:szCs w:val="24"/>
        </w:rPr>
        <w:t>Vorbim de o privatizare a pieţei serviciilor sociale.</w:t>
      </w:r>
      <w:proofErr w:type="gramEnd"/>
    </w:p>
    <w:p w:rsidR="00A6302E" w:rsidRDefault="00A6302E" w:rsidP="00A6302E">
      <w:pPr>
        <w:tabs>
          <w:tab w:val="left" w:pos="1027"/>
        </w:tabs>
        <w:spacing w:line="254" w:lineRule="auto"/>
        <w:ind w:left="740"/>
        <w:jc w:val="both"/>
        <w:rPr>
          <w:rFonts w:eastAsia="Arial"/>
          <w:color w:val="000000"/>
          <w:sz w:val="24"/>
          <w:szCs w:val="24"/>
        </w:rPr>
      </w:pPr>
      <w:r>
        <w:rPr>
          <w:rFonts w:eastAsia="Arial"/>
          <w:color w:val="000000"/>
          <w:sz w:val="24"/>
          <w:szCs w:val="24"/>
        </w:rPr>
        <w:t xml:space="preserve">4. </w:t>
      </w:r>
      <w:r>
        <w:rPr>
          <w:rFonts w:eastAsia="Arial"/>
          <w:b/>
          <w:color w:val="000000"/>
          <w:sz w:val="24"/>
          <w:szCs w:val="24"/>
        </w:rPr>
        <w:t xml:space="preserve">Modelul subsidiar nord </w:t>
      </w:r>
      <w:proofErr w:type="gramStart"/>
      <w:r>
        <w:rPr>
          <w:rFonts w:eastAsia="Arial"/>
          <w:b/>
          <w:color w:val="000000"/>
          <w:sz w:val="24"/>
          <w:szCs w:val="24"/>
        </w:rPr>
        <w:t>european</w:t>
      </w:r>
      <w:proofErr w:type="gramEnd"/>
      <w:r>
        <w:rPr>
          <w:rFonts w:eastAsia="Arial"/>
          <w:color w:val="000000"/>
          <w:sz w:val="24"/>
          <w:szCs w:val="24"/>
        </w:rPr>
        <w:t xml:space="preserve"> din Germania, Austria, Olanda şi mai puţin Franţa sau Belgia. Principiul subsidiarităţ ii </w:t>
      </w:r>
      <w:proofErr w:type="gramStart"/>
      <w:r>
        <w:rPr>
          <w:rFonts w:eastAsia="Arial"/>
          <w:color w:val="000000"/>
          <w:sz w:val="24"/>
          <w:szCs w:val="24"/>
        </w:rPr>
        <w:t>este</w:t>
      </w:r>
      <w:proofErr w:type="gramEnd"/>
      <w:r>
        <w:rPr>
          <w:rFonts w:eastAsia="Arial"/>
          <w:color w:val="000000"/>
          <w:sz w:val="24"/>
          <w:szCs w:val="24"/>
        </w:rPr>
        <w:t xml:space="preserve"> extrem de puternic în Germania şi Olanda unde serviciile sunt furnizate în special de sectorul neguveramental şi cultele religioase. Statul joacă </w:t>
      </w:r>
      <w:proofErr w:type="gramStart"/>
      <w:r>
        <w:rPr>
          <w:rFonts w:eastAsia="Arial"/>
          <w:color w:val="000000"/>
          <w:sz w:val="24"/>
          <w:szCs w:val="24"/>
        </w:rPr>
        <w:t>un</w:t>
      </w:r>
      <w:proofErr w:type="gramEnd"/>
      <w:r>
        <w:rPr>
          <w:rFonts w:eastAsia="Arial"/>
          <w:color w:val="000000"/>
          <w:sz w:val="24"/>
          <w:szCs w:val="24"/>
        </w:rPr>
        <w:t xml:space="preserve"> rol major în finanţarea organizaţ iilor neguvernamentale. Familia are de asemenea o responsabilitate majora. </w:t>
      </w:r>
      <w:proofErr w:type="gramStart"/>
      <w:r>
        <w:rPr>
          <w:rFonts w:eastAsia="Arial"/>
          <w:color w:val="000000"/>
          <w:sz w:val="24"/>
          <w:szCs w:val="24"/>
        </w:rPr>
        <w:t>Chiar şi aşa există diferenţe în interiorul aceleaşi ţări, ca de exemplu în Franţa unde statul se implică mai mult în îngrijirea copiilor şi mai puţin în cea a bătrânilor.</w:t>
      </w:r>
      <w:proofErr w:type="gramEnd"/>
    </w:p>
    <w:p w:rsidR="00A6302E" w:rsidRDefault="00A6302E" w:rsidP="00A6302E">
      <w:pPr>
        <w:spacing w:line="235" w:lineRule="auto"/>
        <w:ind w:firstLine="708"/>
        <w:jc w:val="both"/>
        <w:rPr>
          <w:rFonts w:eastAsia="Arial"/>
          <w:color w:val="000000"/>
          <w:sz w:val="24"/>
          <w:szCs w:val="24"/>
        </w:rPr>
      </w:pPr>
      <w:r>
        <w:rPr>
          <w:rFonts w:eastAsia="Arial"/>
          <w:color w:val="000000"/>
          <w:sz w:val="24"/>
          <w:szCs w:val="24"/>
        </w:rPr>
        <w:t xml:space="preserve">Conform legislaţiei actuale, furnizorii de servicii sociale trebuie </w:t>
      </w:r>
      <w:proofErr w:type="gramStart"/>
      <w:r>
        <w:rPr>
          <w:rFonts w:eastAsia="Arial"/>
          <w:color w:val="000000"/>
          <w:sz w:val="24"/>
          <w:szCs w:val="24"/>
        </w:rPr>
        <w:t>să</w:t>
      </w:r>
      <w:proofErr w:type="gramEnd"/>
      <w:r>
        <w:rPr>
          <w:rFonts w:eastAsia="Arial"/>
          <w:color w:val="000000"/>
          <w:sz w:val="24"/>
          <w:szCs w:val="24"/>
        </w:rPr>
        <w:t xml:space="preserve"> respecte anumite condiţii generale şi o serie de standarde de calitate specifice tipului de serviciu social furnizat. Dovada respectării acestora se face prin obţinerea, de la Ministerul Muncii, Familiei, Protecţiei Sociale şi Persoanelor Vârstnice, a acreditării ca furnizor de serviciu sociale şi prin obţinerea licenţierii pentru fiecare tip de serviciu social furnizat. Ministerul Muncii, Familiei, Protecţiei Sociale şi Persoanelor Vârstnice are obligaţia să publice pe site-ul propriu lista cu toţi furnizorii de servicii sociale acreditaţi şi cu toate serviciile sociale care au primit licenţă de funcţionare. La nivelul Municipiului Drăgăşani, în </w:t>
      </w:r>
      <w:proofErr w:type="gramStart"/>
      <w:r>
        <w:rPr>
          <w:rFonts w:eastAsia="Arial"/>
          <w:color w:val="000000"/>
          <w:sz w:val="24"/>
          <w:szCs w:val="24"/>
        </w:rPr>
        <w:t>luna</w:t>
      </w:r>
      <w:proofErr w:type="gramEnd"/>
      <w:r>
        <w:rPr>
          <w:rFonts w:eastAsia="Arial"/>
          <w:color w:val="000000"/>
          <w:sz w:val="24"/>
          <w:szCs w:val="24"/>
        </w:rPr>
        <w:t xml:space="preserve"> aprilie 2018, avem un furnizor de servicii sociale acreditat şi doua servicii sociale cu licenţă de funcţionare. </w:t>
      </w:r>
      <w:proofErr w:type="gramStart"/>
      <w:r>
        <w:rPr>
          <w:rFonts w:eastAsia="Arial"/>
          <w:color w:val="000000"/>
          <w:sz w:val="24"/>
          <w:szCs w:val="24"/>
        </w:rPr>
        <w:t>Alte trei servicii sociale sunt in curs de obtinere a licentei de functionare.</w:t>
      </w:r>
      <w:proofErr w:type="gramEnd"/>
    </w:p>
    <w:p w:rsidR="00A6302E" w:rsidRDefault="00A6302E" w:rsidP="00A6302E">
      <w:pPr>
        <w:spacing w:line="235" w:lineRule="auto"/>
        <w:ind w:firstLine="708"/>
        <w:jc w:val="both"/>
        <w:rPr>
          <w:rFonts w:eastAsia="Arial"/>
          <w:color w:val="000000"/>
          <w:sz w:val="24"/>
          <w:szCs w:val="24"/>
        </w:rPr>
      </w:pPr>
    </w:p>
    <w:p w:rsidR="00A6302E" w:rsidRDefault="00A6302E" w:rsidP="00A6302E">
      <w:pPr>
        <w:spacing w:line="0" w:lineRule="atLeast"/>
        <w:rPr>
          <w:rFonts w:eastAsia="Arial"/>
          <w:b/>
          <w:color w:val="000000"/>
          <w:sz w:val="24"/>
          <w:szCs w:val="24"/>
        </w:rPr>
      </w:pPr>
      <w:r>
        <w:rPr>
          <w:rFonts w:eastAsia="Arial"/>
          <w:b/>
          <w:color w:val="000000"/>
          <w:sz w:val="24"/>
          <w:szCs w:val="24"/>
        </w:rPr>
        <w:t>CONTEXT EUROPEAN, NAŢIONAL ŞI LOCAL</w:t>
      </w:r>
    </w:p>
    <w:p w:rsidR="00A6302E" w:rsidRDefault="00A6302E" w:rsidP="00A6302E">
      <w:pPr>
        <w:spacing w:line="261" w:lineRule="auto"/>
        <w:ind w:left="740"/>
        <w:jc w:val="both"/>
        <w:rPr>
          <w:rFonts w:eastAsia="Arial"/>
          <w:color w:val="000000"/>
          <w:sz w:val="24"/>
          <w:szCs w:val="24"/>
        </w:rPr>
      </w:pPr>
      <w:r>
        <w:rPr>
          <w:rFonts w:eastAsia="Arial"/>
          <w:color w:val="000000"/>
          <w:sz w:val="24"/>
          <w:szCs w:val="24"/>
        </w:rPr>
        <w:t xml:space="preserve">La nivel european, Comisia Europeană a aprobat la data de 03.03.2010 documentul numit </w:t>
      </w:r>
      <w:r>
        <w:rPr>
          <w:rFonts w:eastAsia="Arial"/>
          <w:b/>
          <w:color w:val="000000"/>
          <w:sz w:val="24"/>
          <w:szCs w:val="24"/>
        </w:rPr>
        <w:t xml:space="preserve">EUROPA 2020 </w:t>
      </w:r>
      <w:r>
        <w:rPr>
          <w:rFonts w:eastAsia="Arial"/>
          <w:color w:val="000000"/>
          <w:sz w:val="24"/>
          <w:szCs w:val="24"/>
        </w:rPr>
        <w:t>O strategie europeană</w:t>
      </w:r>
      <w:r>
        <w:rPr>
          <w:rFonts w:eastAsia="Arial"/>
          <w:b/>
          <w:color w:val="000000"/>
          <w:sz w:val="24"/>
          <w:szCs w:val="24"/>
        </w:rPr>
        <w:t xml:space="preserve"> </w:t>
      </w:r>
      <w:r>
        <w:rPr>
          <w:rFonts w:eastAsia="Arial"/>
          <w:color w:val="000000"/>
          <w:sz w:val="24"/>
          <w:szCs w:val="24"/>
        </w:rPr>
        <w:t>pentru o creştere inteligentă, ecologică şi</w:t>
      </w:r>
      <w:r>
        <w:rPr>
          <w:rFonts w:eastAsia="Arial"/>
          <w:b/>
          <w:color w:val="000000"/>
          <w:sz w:val="24"/>
          <w:szCs w:val="24"/>
        </w:rPr>
        <w:t xml:space="preserve"> </w:t>
      </w:r>
      <w:r>
        <w:rPr>
          <w:rFonts w:eastAsia="Arial"/>
          <w:color w:val="000000"/>
          <w:sz w:val="24"/>
          <w:szCs w:val="24"/>
        </w:rPr>
        <w:t>favorabilă incluziunii.</w:t>
      </w:r>
    </w:p>
    <w:p w:rsidR="00A6302E" w:rsidRDefault="00A6302E" w:rsidP="00A6302E">
      <w:pPr>
        <w:spacing w:line="0" w:lineRule="atLeast"/>
        <w:ind w:left="740"/>
        <w:rPr>
          <w:rFonts w:eastAsia="Arial"/>
          <w:color w:val="000000"/>
          <w:sz w:val="24"/>
          <w:szCs w:val="24"/>
        </w:rPr>
      </w:pPr>
      <w:r>
        <w:rPr>
          <w:rFonts w:eastAsia="Arial"/>
          <w:color w:val="000000"/>
          <w:sz w:val="24"/>
          <w:szCs w:val="24"/>
        </w:rPr>
        <w:t xml:space="preserve">Europa 2020 propune </w:t>
      </w:r>
      <w:r>
        <w:rPr>
          <w:rFonts w:eastAsia="Arial"/>
          <w:b/>
          <w:color w:val="000000"/>
          <w:sz w:val="24"/>
          <w:szCs w:val="24"/>
        </w:rPr>
        <w:t>trei priorităţi</w:t>
      </w:r>
      <w:r>
        <w:rPr>
          <w:rFonts w:eastAsia="Arial"/>
          <w:color w:val="000000"/>
          <w:sz w:val="24"/>
          <w:szCs w:val="24"/>
        </w:rPr>
        <w:t xml:space="preserve"> care se susţin reciproc:</w:t>
      </w:r>
    </w:p>
    <w:p w:rsidR="00A6302E" w:rsidRDefault="00A6302E" w:rsidP="00A6302E">
      <w:pPr>
        <w:spacing w:line="20" w:lineRule="exact"/>
        <w:rPr>
          <w:color w:val="000000"/>
          <w:sz w:val="24"/>
          <w:szCs w:val="24"/>
        </w:rPr>
      </w:pPr>
      <w:r>
        <w:rPr>
          <w:noProof/>
          <w:lang w:eastAsia="en-US"/>
        </w:rPr>
        <w:drawing>
          <wp:anchor distT="0" distB="0" distL="114300" distR="114300" simplePos="0" relativeHeight="251658240" behindDoc="1" locked="0" layoutInCell="1" allowOverlap="1">
            <wp:simplePos x="0" y="0"/>
            <wp:positionH relativeFrom="column">
              <wp:posOffset>-102235</wp:posOffset>
            </wp:positionH>
            <wp:positionV relativeFrom="paragraph">
              <wp:posOffset>-78105</wp:posOffset>
            </wp:positionV>
            <wp:extent cx="255270" cy="25527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5270" cy="255270"/>
                    </a:xfrm>
                    <a:prstGeom prst="rect">
                      <a:avLst/>
                    </a:prstGeom>
                    <a:noFill/>
                  </pic:spPr>
                </pic:pic>
              </a:graphicData>
            </a:graphic>
          </wp:anchor>
        </w:drawing>
      </w:r>
    </w:p>
    <w:p w:rsidR="00A6302E" w:rsidRDefault="00A6302E" w:rsidP="00A6302E">
      <w:pPr>
        <w:tabs>
          <w:tab w:val="left" w:pos="720"/>
        </w:tabs>
        <w:spacing w:line="180" w:lineRule="auto"/>
        <w:jc w:val="both"/>
        <w:rPr>
          <w:rFonts w:eastAsia="Arial"/>
          <w:color w:val="000000"/>
          <w:sz w:val="24"/>
          <w:szCs w:val="24"/>
        </w:rPr>
      </w:pPr>
      <w:r>
        <w:rPr>
          <w:b/>
          <w:color w:val="000000"/>
          <w:sz w:val="24"/>
          <w:szCs w:val="24"/>
          <w:vertAlign w:val="superscript"/>
        </w:rPr>
        <w:t>7</w:t>
      </w:r>
      <w:r>
        <w:rPr>
          <w:color w:val="000000"/>
          <w:sz w:val="24"/>
          <w:szCs w:val="24"/>
        </w:rPr>
        <w:tab/>
      </w:r>
      <w:r>
        <w:rPr>
          <w:rFonts w:eastAsia="Arial"/>
          <w:color w:val="000000"/>
          <w:sz w:val="24"/>
          <w:szCs w:val="24"/>
        </w:rPr>
        <w:t xml:space="preserve">– </w:t>
      </w:r>
      <w:proofErr w:type="gramStart"/>
      <w:r>
        <w:rPr>
          <w:rFonts w:eastAsia="Arial"/>
          <w:i/>
          <w:color w:val="000000"/>
          <w:sz w:val="24"/>
          <w:szCs w:val="24"/>
        </w:rPr>
        <w:t>creştere</w:t>
      </w:r>
      <w:proofErr w:type="gramEnd"/>
      <w:r>
        <w:rPr>
          <w:rFonts w:eastAsia="Arial"/>
          <w:i/>
          <w:color w:val="000000"/>
          <w:sz w:val="24"/>
          <w:szCs w:val="24"/>
        </w:rPr>
        <w:t xml:space="preserve"> inteligentă</w:t>
      </w:r>
      <w:r>
        <w:rPr>
          <w:rFonts w:eastAsia="Arial"/>
          <w:color w:val="000000"/>
          <w:sz w:val="24"/>
          <w:szCs w:val="24"/>
        </w:rPr>
        <w:t>: dezvoltarea unei economii bazate pe cunoaştere şi     inovare;</w:t>
      </w:r>
    </w:p>
    <w:p w:rsidR="00A6302E" w:rsidRDefault="00A6302E" w:rsidP="00A6302E">
      <w:pPr>
        <w:spacing w:line="28" w:lineRule="exact"/>
        <w:rPr>
          <w:color w:val="000000"/>
          <w:sz w:val="24"/>
          <w:szCs w:val="24"/>
        </w:rPr>
      </w:pPr>
    </w:p>
    <w:p w:rsidR="00A6302E" w:rsidRDefault="00A6302E" w:rsidP="00A6302E">
      <w:pPr>
        <w:spacing w:line="242" w:lineRule="auto"/>
        <w:ind w:left="740" w:right="620"/>
        <w:rPr>
          <w:rFonts w:eastAsia="Arial"/>
          <w:color w:val="000000"/>
          <w:sz w:val="24"/>
          <w:szCs w:val="24"/>
        </w:rPr>
      </w:pPr>
      <w:r>
        <w:rPr>
          <w:rFonts w:eastAsia="Arial"/>
          <w:color w:val="000000"/>
          <w:sz w:val="24"/>
          <w:szCs w:val="24"/>
        </w:rPr>
        <w:t xml:space="preserve">– </w:t>
      </w:r>
      <w:proofErr w:type="gramStart"/>
      <w:r>
        <w:rPr>
          <w:rFonts w:eastAsia="Arial"/>
          <w:i/>
          <w:color w:val="000000"/>
          <w:sz w:val="24"/>
          <w:szCs w:val="24"/>
        </w:rPr>
        <w:t>creştere</w:t>
      </w:r>
      <w:proofErr w:type="gramEnd"/>
      <w:r>
        <w:rPr>
          <w:rFonts w:eastAsia="Arial"/>
          <w:i/>
          <w:color w:val="000000"/>
          <w:sz w:val="24"/>
          <w:szCs w:val="24"/>
        </w:rPr>
        <w:t xml:space="preserve"> durabilă</w:t>
      </w:r>
      <w:r>
        <w:rPr>
          <w:rFonts w:eastAsia="Arial"/>
          <w:color w:val="000000"/>
          <w:sz w:val="24"/>
          <w:szCs w:val="24"/>
        </w:rPr>
        <w:t>: promovarea unei economii mai eficiente din punctul de vedere al utilizării resurselor, mai ecologice şi mai competitive;</w:t>
      </w:r>
    </w:p>
    <w:p w:rsidR="00A6302E" w:rsidRDefault="00A6302E" w:rsidP="00A6302E">
      <w:pPr>
        <w:spacing w:line="1" w:lineRule="exact"/>
        <w:rPr>
          <w:color w:val="000000"/>
          <w:sz w:val="24"/>
          <w:szCs w:val="24"/>
        </w:rPr>
      </w:pPr>
    </w:p>
    <w:p w:rsidR="00A6302E" w:rsidRDefault="00A6302E" w:rsidP="00A6302E">
      <w:pPr>
        <w:spacing w:line="280" w:lineRule="auto"/>
        <w:ind w:left="740" w:right="420"/>
        <w:rPr>
          <w:rFonts w:eastAsia="Arial"/>
          <w:color w:val="000000"/>
          <w:sz w:val="24"/>
          <w:szCs w:val="24"/>
        </w:rPr>
      </w:pPr>
      <w:r>
        <w:rPr>
          <w:rFonts w:eastAsia="Arial"/>
          <w:color w:val="000000"/>
          <w:sz w:val="24"/>
          <w:szCs w:val="24"/>
        </w:rPr>
        <w:t xml:space="preserve">– </w:t>
      </w:r>
      <w:proofErr w:type="gramStart"/>
      <w:r>
        <w:rPr>
          <w:rFonts w:eastAsia="Arial"/>
          <w:i/>
          <w:color w:val="000000"/>
          <w:sz w:val="24"/>
          <w:szCs w:val="24"/>
        </w:rPr>
        <w:t>creştere</w:t>
      </w:r>
      <w:proofErr w:type="gramEnd"/>
      <w:r>
        <w:rPr>
          <w:rFonts w:eastAsia="Arial"/>
          <w:i/>
          <w:color w:val="000000"/>
          <w:sz w:val="24"/>
          <w:szCs w:val="24"/>
        </w:rPr>
        <w:t xml:space="preserve"> favorabilă</w:t>
      </w:r>
      <w:r>
        <w:rPr>
          <w:rFonts w:eastAsia="Arial"/>
          <w:color w:val="000000"/>
          <w:sz w:val="24"/>
          <w:szCs w:val="24"/>
        </w:rPr>
        <w:t xml:space="preserve"> </w:t>
      </w:r>
      <w:r>
        <w:rPr>
          <w:rFonts w:eastAsia="Arial"/>
          <w:i/>
          <w:color w:val="000000"/>
          <w:sz w:val="24"/>
          <w:szCs w:val="24"/>
        </w:rPr>
        <w:t>incluziunii</w:t>
      </w:r>
      <w:r>
        <w:rPr>
          <w:rFonts w:eastAsia="Arial"/>
          <w:color w:val="000000"/>
          <w:sz w:val="24"/>
          <w:szCs w:val="24"/>
        </w:rPr>
        <w:t>: promovarea unei economii cu o rată ridicată a ocupării forţei de muncă, care să asigure coeziunea socială şi teritorială.</w:t>
      </w:r>
    </w:p>
    <w:p w:rsidR="00A6302E" w:rsidRDefault="00A6302E" w:rsidP="00A6302E">
      <w:pPr>
        <w:spacing w:line="0" w:lineRule="atLeast"/>
        <w:ind w:left="740"/>
        <w:rPr>
          <w:rFonts w:eastAsia="Arial"/>
          <w:color w:val="000000"/>
          <w:sz w:val="24"/>
          <w:szCs w:val="24"/>
        </w:rPr>
      </w:pPr>
      <w:r>
        <w:rPr>
          <w:rFonts w:eastAsia="Arial"/>
          <w:color w:val="000000"/>
          <w:sz w:val="24"/>
          <w:szCs w:val="24"/>
        </w:rPr>
        <w:t xml:space="preserve">Comisia propune următoarele </w:t>
      </w:r>
      <w:r>
        <w:rPr>
          <w:rFonts w:eastAsia="Arial"/>
          <w:b/>
          <w:color w:val="000000"/>
          <w:sz w:val="24"/>
          <w:szCs w:val="24"/>
        </w:rPr>
        <w:t>obiective principale</w:t>
      </w:r>
      <w:r>
        <w:rPr>
          <w:rFonts w:eastAsia="Arial"/>
          <w:color w:val="000000"/>
          <w:sz w:val="24"/>
          <w:szCs w:val="24"/>
        </w:rPr>
        <w:t xml:space="preserve"> pentru UE:</w:t>
      </w:r>
    </w:p>
    <w:p w:rsidR="00A6302E" w:rsidRDefault="00A6302E" w:rsidP="00A6302E">
      <w:pPr>
        <w:spacing w:line="6" w:lineRule="exact"/>
        <w:rPr>
          <w:color w:val="000000"/>
          <w:sz w:val="24"/>
          <w:szCs w:val="24"/>
        </w:rPr>
      </w:pPr>
    </w:p>
    <w:p w:rsidR="00A6302E" w:rsidRDefault="00A6302E" w:rsidP="00A6302E">
      <w:pPr>
        <w:spacing w:line="242" w:lineRule="auto"/>
        <w:ind w:left="740" w:right="440"/>
        <w:rPr>
          <w:rFonts w:eastAsia="Arial"/>
          <w:color w:val="000000"/>
          <w:sz w:val="24"/>
          <w:szCs w:val="24"/>
        </w:rPr>
      </w:pPr>
      <w:r>
        <w:rPr>
          <w:rFonts w:eastAsia="Arial"/>
          <w:color w:val="000000"/>
          <w:sz w:val="24"/>
          <w:szCs w:val="24"/>
        </w:rPr>
        <w:t xml:space="preserve">– 75% din populaţia cu vârsta cuprinsă între 20 şi 64 de ani ar trebui </w:t>
      </w:r>
      <w:proofErr w:type="gramStart"/>
      <w:r>
        <w:rPr>
          <w:rFonts w:eastAsia="Arial"/>
          <w:color w:val="000000"/>
          <w:sz w:val="24"/>
          <w:szCs w:val="24"/>
        </w:rPr>
        <w:t>să</w:t>
      </w:r>
      <w:proofErr w:type="gramEnd"/>
      <w:r>
        <w:rPr>
          <w:rFonts w:eastAsia="Arial"/>
          <w:color w:val="000000"/>
          <w:sz w:val="24"/>
          <w:szCs w:val="24"/>
        </w:rPr>
        <w:t xml:space="preserve"> aibă un </w:t>
      </w:r>
      <w:r>
        <w:rPr>
          <w:rFonts w:eastAsia="Arial"/>
          <w:b/>
          <w:color w:val="000000"/>
          <w:sz w:val="24"/>
          <w:szCs w:val="24"/>
        </w:rPr>
        <w:t>loc de</w:t>
      </w:r>
      <w:r>
        <w:rPr>
          <w:rFonts w:eastAsia="Arial"/>
          <w:color w:val="000000"/>
          <w:sz w:val="24"/>
          <w:szCs w:val="24"/>
        </w:rPr>
        <w:t xml:space="preserve"> </w:t>
      </w:r>
      <w:r>
        <w:rPr>
          <w:rFonts w:eastAsia="Arial"/>
          <w:b/>
          <w:color w:val="000000"/>
          <w:sz w:val="24"/>
          <w:szCs w:val="24"/>
        </w:rPr>
        <w:t>muncă</w:t>
      </w:r>
      <w:r>
        <w:rPr>
          <w:rFonts w:eastAsia="Arial"/>
          <w:color w:val="000000"/>
          <w:sz w:val="24"/>
          <w:szCs w:val="24"/>
        </w:rPr>
        <w:t>;</w:t>
      </w:r>
    </w:p>
    <w:p w:rsidR="00A6302E" w:rsidRDefault="00A6302E" w:rsidP="00A6302E">
      <w:pPr>
        <w:spacing w:line="0" w:lineRule="atLeast"/>
        <w:ind w:left="740"/>
        <w:rPr>
          <w:rFonts w:eastAsia="Arial"/>
          <w:color w:val="000000"/>
          <w:sz w:val="24"/>
          <w:szCs w:val="24"/>
        </w:rPr>
      </w:pPr>
      <w:r>
        <w:rPr>
          <w:rFonts w:eastAsia="Arial"/>
          <w:color w:val="000000"/>
          <w:sz w:val="24"/>
          <w:szCs w:val="24"/>
        </w:rPr>
        <w:t>– 3% din PIB-ul UE ar trebui investit în cercetare-dezvoltare (C-D);</w:t>
      </w:r>
    </w:p>
    <w:p w:rsidR="00A6302E" w:rsidRDefault="00A6302E" w:rsidP="00A6302E">
      <w:pPr>
        <w:spacing w:line="3" w:lineRule="exact"/>
        <w:rPr>
          <w:color w:val="000000"/>
          <w:sz w:val="24"/>
          <w:szCs w:val="24"/>
        </w:rPr>
      </w:pPr>
    </w:p>
    <w:p w:rsidR="00A6302E" w:rsidRDefault="00A6302E" w:rsidP="00A6302E">
      <w:pPr>
        <w:spacing w:line="242" w:lineRule="auto"/>
        <w:ind w:left="740"/>
        <w:rPr>
          <w:rFonts w:eastAsia="Arial"/>
          <w:color w:val="000000"/>
          <w:sz w:val="24"/>
          <w:szCs w:val="24"/>
        </w:rPr>
      </w:pPr>
      <w:r>
        <w:rPr>
          <w:rFonts w:eastAsia="Arial"/>
          <w:color w:val="000000"/>
          <w:sz w:val="24"/>
          <w:szCs w:val="24"/>
        </w:rPr>
        <w:t xml:space="preserve">– </w:t>
      </w:r>
      <w:proofErr w:type="gramStart"/>
      <w:r>
        <w:rPr>
          <w:rFonts w:eastAsia="Arial"/>
          <w:color w:val="000000"/>
          <w:sz w:val="24"/>
          <w:szCs w:val="24"/>
        </w:rPr>
        <w:t>obiectivele</w:t>
      </w:r>
      <w:proofErr w:type="gramEnd"/>
      <w:r>
        <w:rPr>
          <w:rFonts w:eastAsia="Arial"/>
          <w:color w:val="000000"/>
          <w:sz w:val="24"/>
          <w:szCs w:val="24"/>
        </w:rPr>
        <w:t xml:space="preserve"> „20/20/20” în materie de climă/energie ar trebui îndeplinite (inclusiv o reducere a emisiilor majorată la 30%, dacă există condiţii favorabile în acest sens);</w:t>
      </w:r>
    </w:p>
    <w:p w:rsidR="00A6302E" w:rsidRDefault="00A6302E" w:rsidP="00A6302E">
      <w:pPr>
        <w:spacing w:line="242" w:lineRule="auto"/>
        <w:ind w:left="740"/>
        <w:rPr>
          <w:rFonts w:eastAsia="Arial"/>
          <w:color w:val="000000"/>
          <w:sz w:val="24"/>
          <w:szCs w:val="24"/>
        </w:rPr>
      </w:pPr>
      <w:r>
        <w:rPr>
          <w:rFonts w:eastAsia="Arial"/>
          <w:color w:val="000000"/>
          <w:sz w:val="24"/>
          <w:szCs w:val="24"/>
        </w:rPr>
        <w:t xml:space="preserve">– rata </w:t>
      </w:r>
      <w:r>
        <w:rPr>
          <w:rFonts w:eastAsia="Arial"/>
          <w:b/>
          <w:color w:val="000000"/>
          <w:sz w:val="24"/>
          <w:szCs w:val="24"/>
        </w:rPr>
        <w:t>abandonului</w:t>
      </w:r>
      <w:r>
        <w:rPr>
          <w:rFonts w:eastAsia="Arial"/>
          <w:color w:val="000000"/>
          <w:sz w:val="24"/>
          <w:szCs w:val="24"/>
        </w:rPr>
        <w:t xml:space="preserve"> </w:t>
      </w:r>
      <w:r>
        <w:rPr>
          <w:rFonts w:eastAsia="Arial"/>
          <w:b/>
          <w:color w:val="000000"/>
          <w:sz w:val="24"/>
          <w:szCs w:val="24"/>
        </w:rPr>
        <w:t>şcolar timpuriu</w:t>
      </w:r>
      <w:r>
        <w:rPr>
          <w:rFonts w:eastAsia="Arial"/>
          <w:color w:val="000000"/>
          <w:sz w:val="24"/>
          <w:szCs w:val="24"/>
        </w:rPr>
        <w:t xml:space="preserve"> ar trebui redusă sub nivelul de 10% şi cel puţin 40% din generaţia tânără ar trebui să aibă studii superioare;</w:t>
      </w:r>
    </w:p>
    <w:p w:rsidR="00A6302E" w:rsidRDefault="00A6302E" w:rsidP="00A6302E">
      <w:pPr>
        <w:spacing w:line="2" w:lineRule="exact"/>
        <w:rPr>
          <w:color w:val="000000"/>
          <w:sz w:val="24"/>
          <w:szCs w:val="24"/>
        </w:rPr>
      </w:pPr>
    </w:p>
    <w:p w:rsidR="00A6302E" w:rsidRDefault="00A6302E" w:rsidP="00A6302E">
      <w:pPr>
        <w:spacing w:line="0" w:lineRule="atLeast"/>
        <w:ind w:left="740"/>
        <w:rPr>
          <w:rFonts w:eastAsia="Arial"/>
          <w:color w:val="000000"/>
          <w:sz w:val="24"/>
          <w:szCs w:val="24"/>
        </w:rPr>
      </w:pPr>
      <w:r>
        <w:rPr>
          <w:rFonts w:eastAsia="Arial"/>
          <w:color w:val="000000"/>
          <w:sz w:val="24"/>
          <w:szCs w:val="24"/>
        </w:rPr>
        <w:t xml:space="preserve">– </w:t>
      </w:r>
      <w:proofErr w:type="gramStart"/>
      <w:r>
        <w:rPr>
          <w:rFonts w:eastAsia="Arial"/>
          <w:color w:val="000000"/>
          <w:sz w:val="24"/>
          <w:szCs w:val="24"/>
        </w:rPr>
        <w:t>numărul</w:t>
      </w:r>
      <w:proofErr w:type="gramEnd"/>
      <w:r>
        <w:rPr>
          <w:rFonts w:eastAsia="Arial"/>
          <w:color w:val="000000"/>
          <w:sz w:val="24"/>
          <w:szCs w:val="24"/>
        </w:rPr>
        <w:t xml:space="preserve"> </w:t>
      </w:r>
      <w:r>
        <w:rPr>
          <w:rFonts w:eastAsia="Arial"/>
          <w:b/>
          <w:color w:val="000000"/>
          <w:sz w:val="24"/>
          <w:szCs w:val="24"/>
        </w:rPr>
        <w:t>persoanelor ameninţate de sărăcie</w:t>
      </w:r>
      <w:r>
        <w:rPr>
          <w:rFonts w:eastAsia="Arial"/>
          <w:color w:val="000000"/>
          <w:sz w:val="24"/>
          <w:szCs w:val="24"/>
        </w:rPr>
        <w:t xml:space="preserve"> ar trebui redus cu 20 de milioane.</w:t>
      </w:r>
    </w:p>
    <w:p w:rsidR="00A6302E" w:rsidRDefault="00A6302E" w:rsidP="00A6302E">
      <w:pPr>
        <w:spacing w:line="249" w:lineRule="auto"/>
        <w:ind w:left="740"/>
        <w:rPr>
          <w:rFonts w:eastAsia="Arial"/>
          <w:color w:val="000000"/>
          <w:sz w:val="24"/>
          <w:szCs w:val="24"/>
        </w:rPr>
      </w:pPr>
      <w:r>
        <w:rPr>
          <w:rFonts w:eastAsia="Arial"/>
          <w:color w:val="000000"/>
          <w:sz w:val="24"/>
          <w:szCs w:val="24"/>
        </w:rPr>
        <w:t xml:space="preserve">Comisia prezintă şapte </w:t>
      </w:r>
      <w:r>
        <w:rPr>
          <w:rFonts w:eastAsia="Arial"/>
          <w:b/>
          <w:color w:val="000000"/>
          <w:sz w:val="24"/>
          <w:szCs w:val="24"/>
        </w:rPr>
        <w:t>iniţiative emblematice</w:t>
      </w:r>
      <w:r>
        <w:rPr>
          <w:rFonts w:eastAsia="Arial"/>
          <w:color w:val="000000"/>
          <w:sz w:val="24"/>
          <w:szCs w:val="24"/>
        </w:rPr>
        <w:t xml:space="preserve"> pentru a stimula realizarea de progrese în cadrul fiecărei teme prioritare:</w:t>
      </w:r>
    </w:p>
    <w:p w:rsidR="00A6302E" w:rsidRDefault="00A6302E" w:rsidP="00A6302E">
      <w:pPr>
        <w:spacing w:line="1" w:lineRule="exact"/>
        <w:rPr>
          <w:color w:val="000000"/>
          <w:sz w:val="24"/>
          <w:szCs w:val="24"/>
        </w:rPr>
      </w:pPr>
    </w:p>
    <w:p w:rsidR="00A6302E" w:rsidRDefault="00A6302E" w:rsidP="00A6302E">
      <w:pPr>
        <w:spacing w:line="242" w:lineRule="auto"/>
        <w:ind w:left="740" w:firstLine="701"/>
        <w:rPr>
          <w:rFonts w:eastAsia="Arial"/>
          <w:color w:val="000000"/>
          <w:sz w:val="24"/>
          <w:szCs w:val="24"/>
        </w:rPr>
      </w:pPr>
      <w:r>
        <w:rPr>
          <w:rFonts w:eastAsia="Arial"/>
          <w:color w:val="000000"/>
          <w:sz w:val="24"/>
          <w:szCs w:val="24"/>
        </w:rPr>
        <w:t xml:space="preserve">”O Uniune a inovării” pentru a îmbunătăţi condiţiile-cadru şi accesul la finanţările pentru cercetare şi inovare, astfel încât </w:t>
      </w:r>
      <w:proofErr w:type="gramStart"/>
      <w:r>
        <w:rPr>
          <w:rFonts w:eastAsia="Arial"/>
          <w:color w:val="000000"/>
          <w:sz w:val="24"/>
          <w:szCs w:val="24"/>
        </w:rPr>
        <w:t>să</w:t>
      </w:r>
      <w:proofErr w:type="gramEnd"/>
      <w:r>
        <w:rPr>
          <w:rFonts w:eastAsia="Arial"/>
          <w:color w:val="000000"/>
          <w:sz w:val="24"/>
          <w:szCs w:val="24"/>
        </w:rPr>
        <w:t xml:space="preserve"> se garanteze posibilitatea transformării ideilor inovatoare în produse şi servicii care creează creştere şi locuri de muncă;</w:t>
      </w:r>
    </w:p>
    <w:p w:rsidR="00A6302E" w:rsidRDefault="00A6302E" w:rsidP="00A6302E">
      <w:pPr>
        <w:spacing w:line="3" w:lineRule="exact"/>
        <w:rPr>
          <w:color w:val="000000"/>
          <w:sz w:val="24"/>
          <w:szCs w:val="24"/>
        </w:rPr>
      </w:pPr>
    </w:p>
    <w:p w:rsidR="00A6302E" w:rsidRDefault="00A6302E" w:rsidP="00A6302E">
      <w:pPr>
        <w:spacing w:line="242" w:lineRule="auto"/>
        <w:ind w:left="740"/>
        <w:rPr>
          <w:rFonts w:eastAsia="Arial"/>
          <w:color w:val="000000"/>
          <w:sz w:val="24"/>
          <w:szCs w:val="24"/>
        </w:rPr>
      </w:pPr>
      <w:r>
        <w:rPr>
          <w:rFonts w:eastAsia="Arial"/>
          <w:color w:val="000000"/>
          <w:sz w:val="24"/>
          <w:szCs w:val="24"/>
        </w:rPr>
        <w:lastRenderedPageBreak/>
        <w:t>– „Tineretul în mişcare” pentru a consolida performanţa sistemelor de educaţie şi pentru a facilita intrarea tinerilor pe piaţa muncii;</w:t>
      </w:r>
    </w:p>
    <w:p w:rsidR="00A6302E" w:rsidRDefault="00A6302E" w:rsidP="00A6302E">
      <w:pPr>
        <w:spacing w:line="242" w:lineRule="auto"/>
        <w:ind w:left="740"/>
        <w:jc w:val="both"/>
        <w:rPr>
          <w:rFonts w:eastAsia="Arial"/>
          <w:color w:val="000000"/>
          <w:sz w:val="24"/>
          <w:szCs w:val="24"/>
        </w:rPr>
      </w:pPr>
      <w:r>
        <w:rPr>
          <w:rFonts w:eastAsia="Arial"/>
          <w:color w:val="000000"/>
          <w:sz w:val="24"/>
          <w:szCs w:val="24"/>
        </w:rPr>
        <w:t>– „O agendă digitală pentru Europa” pentru a accelera dezvoltarea serviciilor de internet de mare viteză şi pentru a valorifica beneficiile pe care le oferă o piaţă digitală unică gospodăriilor şi întreprinderilor;</w:t>
      </w:r>
    </w:p>
    <w:p w:rsidR="00A6302E" w:rsidRDefault="00A6302E" w:rsidP="00A6302E">
      <w:pPr>
        <w:spacing w:line="1" w:lineRule="exact"/>
        <w:rPr>
          <w:color w:val="000000"/>
          <w:sz w:val="24"/>
          <w:szCs w:val="24"/>
        </w:rPr>
      </w:pPr>
    </w:p>
    <w:p w:rsidR="00A6302E" w:rsidRDefault="00A6302E" w:rsidP="00A6302E">
      <w:pPr>
        <w:spacing w:line="242" w:lineRule="auto"/>
        <w:ind w:left="740"/>
        <w:jc w:val="both"/>
        <w:rPr>
          <w:rFonts w:eastAsia="Arial"/>
          <w:color w:val="000000"/>
          <w:sz w:val="24"/>
          <w:szCs w:val="24"/>
        </w:rPr>
      </w:pPr>
      <w:r>
        <w:rPr>
          <w:rFonts w:eastAsia="Arial"/>
          <w:color w:val="000000"/>
          <w:sz w:val="24"/>
          <w:szCs w:val="24"/>
        </w:rPr>
        <w:t>– „O Europă eficientă din punctul de vedere al utilizării resurselor” pentru a permite decuplarea creşterii economice de utilizarea resurselor, pentru a sprijini trecerea la o economie cu emisii scăzute de carbon, pentru a creşte utilizarea surselor regenerabile de energie, pentru a moderniza sectorul transporturilor şi a promova eficienţa energetică;</w:t>
      </w:r>
    </w:p>
    <w:p w:rsidR="00A6302E" w:rsidRDefault="00A6302E" w:rsidP="00A6302E">
      <w:pPr>
        <w:spacing w:line="2" w:lineRule="exact"/>
        <w:rPr>
          <w:color w:val="000000"/>
          <w:sz w:val="24"/>
          <w:szCs w:val="24"/>
        </w:rPr>
      </w:pPr>
    </w:p>
    <w:p w:rsidR="00A6302E" w:rsidRDefault="00A6302E" w:rsidP="00A6302E">
      <w:pPr>
        <w:spacing w:line="242" w:lineRule="auto"/>
        <w:ind w:left="740"/>
        <w:jc w:val="both"/>
        <w:rPr>
          <w:rFonts w:eastAsia="Arial"/>
          <w:color w:val="000000"/>
          <w:sz w:val="24"/>
          <w:szCs w:val="24"/>
        </w:rPr>
      </w:pPr>
      <w:r>
        <w:rPr>
          <w:rFonts w:eastAsia="Arial"/>
          <w:color w:val="000000"/>
          <w:sz w:val="24"/>
          <w:szCs w:val="24"/>
        </w:rPr>
        <w:t xml:space="preserve">– „O politică industrială adaptată erei globalizării” pentru a îmbunătăţi mediul de afaceri, în special pentru IMM-uri, şi a sprijini dezvoltarea unei baze industriale solide şi durabile în măsură </w:t>
      </w:r>
      <w:proofErr w:type="gramStart"/>
      <w:r>
        <w:rPr>
          <w:rFonts w:eastAsia="Arial"/>
          <w:color w:val="000000"/>
          <w:sz w:val="24"/>
          <w:szCs w:val="24"/>
        </w:rPr>
        <w:t>să</w:t>
      </w:r>
      <w:proofErr w:type="gramEnd"/>
      <w:r>
        <w:rPr>
          <w:rFonts w:eastAsia="Arial"/>
          <w:color w:val="000000"/>
          <w:sz w:val="24"/>
          <w:szCs w:val="24"/>
        </w:rPr>
        <w:t xml:space="preserve"> facă faţă concurenţei la nivel mondial;</w:t>
      </w:r>
    </w:p>
    <w:p w:rsidR="00A6302E" w:rsidRDefault="00A6302E" w:rsidP="00A6302E">
      <w:pPr>
        <w:spacing w:line="1" w:lineRule="exact"/>
        <w:rPr>
          <w:color w:val="000000"/>
          <w:sz w:val="24"/>
          <w:szCs w:val="24"/>
        </w:rPr>
      </w:pPr>
    </w:p>
    <w:p w:rsidR="00A6302E" w:rsidRDefault="00A6302E" w:rsidP="00A6302E">
      <w:pPr>
        <w:spacing w:line="242" w:lineRule="auto"/>
        <w:ind w:left="740"/>
        <w:jc w:val="both"/>
        <w:rPr>
          <w:rFonts w:eastAsia="Arial"/>
          <w:color w:val="000000"/>
          <w:sz w:val="24"/>
          <w:szCs w:val="24"/>
        </w:rPr>
      </w:pPr>
      <w:r>
        <w:rPr>
          <w:rFonts w:eastAsia="Arial"/>
          <w:color w:val="000000"/>
          <w:sz w:val="24"/>
          <w:szCs w:val="24"/>
        </w:rPr>
        <w:t>– „O agendă pentru noi competenţe şi noi locuri de muncă” pentru a moderniza pieţele muncii şi a oferi mai multă autonomie cetăţenilor, prin dezvoltarea competenţelor acestora pe tot parcursul vieţii în vederea creşterii ratei de participare pe piaţa muncii şi a unei mai bune corelări a cererii şi a ofertei în materie de forţă de muncă, inclusiv prin mobilitatea profesională;</w:t>
      </w:r>
    </w:p>
    <w:p w:rsidR="00A6302E" w:rsidRDefault="00A6302E" w:rsidP="00A6302E">
      <w:pPr>
        <w:spacing w:line="2" w:lineRule="exact"/>
        <w:rPr>
          <w:color w:val="000000"/>
          <w:sz w:val="24"/>
          <w:szCs w:val="24"/>
        </w:rPr>
      </w:pPr>
    </w:p>
    <w:p w:rsidR="00A6302E" w:rsidRDefault="00A6302E" w:rsidP="00A6302E">
      <w:pPr>
        <w:spacing w:line="280" w:lineRule="auto"/>
        <w:ind w:left="740"/>
        <w:jc w:val="both"/>
        <w:rPr>
          <w:rFonts w:eastAsia="Arial"/>
          <w:color w:val="000000"/>
          <w:sz w:val="24"/>
          <w:szCs w:val="24"/>
        </w:rPr>
      </w:pPr>
      <w:r>
        <w:rPr>
          <w:rFonts w:eastAsia="Arial"/>
          <w:color w:val="000000"/>
          <w:sz w:val="24"/>
          <w:szCs w:val="24"/>
        </w:rPr>
        <w:t>– „</w:t>
      </w:r>
      <w:r>
        <w:rPr>
          <w:rFonts w:eastAsia="Arial"/>
          <w:b/>
          <w:color w:val="000000"/>
          <w:sz w:val="24"/>
          <w:szCs w:val="24"/>
        </w:rPr>
        <w:t>Platforma europeană</w:t>
      </w:r>
      <w:r>
        <w:rPr>
          <w:rFonts w:eastAsia="Arial"/>
          <w:color w:val="000000"/>
          <w:sz w:val="24"/>
          <w:szCs w:val="24"/>
        </w:rPr>
        <w:t xml:space="preserve"> </w:t>
      </w:r>
      <w:r>
        <w:rPr>
          <w:rFonts w:eastAsia="Arial"/>
          <w:b/>
          <w:color w:val="000000"/>
          <w:sz w:val="24"/>
          <w:szCs w:val="24"/>
        </w:rPr>
        <w:t>de combatere a sărăciei</w:t>
      </w:r>
      <w:r>
        <w:rPr>
          <w:rFonts w:eastAsia="Arial"/>
          <w:color w:val="000000"/>
          <w:sz w:val="24"/>
          <w:szCs w:val="24"/>
        </w:rPr>
        <w:t xml:space="preserve">” pentru a garanta coeziunea socială şi teritorială, astfel încât beneficiile creşterii şi locurile de muncă </w:t>
      </w:r>
      <w:proofErr w:type="gramStart"/>
      <w:r>
        <w:rPr>
          <w:rFonts w:eastAsia="Arial"/>
          <w:color w:val="000000"/>
          <w:sz w:val="24"/>
          <w:szCs w:val="24"/>
        </w:rPr>
        <w:t>să</w:t>
      </w:r>
      <w:proofErr w:type="gramEnd"/>
      <w:r>
        <w:rPr>
          <w:rFonts w:eastAsia="Arial"/>
          <w:color w:val="000000"/>
          <w:sz w:val="24"/>
          <w:szCs w:val="24"/>
        </w:rPr>
        <w:t xml:space="preserve"> fie distribuite echitabil, iar persoanelor care se confruntă cu s ărăcia şi excluziunea socială s ă li se acorde posibilitatea de a duce o viaţă demnă şi de a juca un rol activ în societate.</w:t>
      </w:r>
    </w:p>
    <w:p w:rsidR="00A6302E" w:rsidRDefault="00A6302E" w:rsidP="00A6302E">
      <w:pPr>
        <w:spacing w:line="242" w:lineRule="auto"/>
        <w:ind w:firstLine="708"/>
        <w:jc w:val="both"/>
        <w:rPr>
          <w:rFonts w:eastAsia="Arial"/>
          <w:color w:val="000000"/>
          <w:sz w:val="24"/>
          <w:szCs w:val="24"/>
        </w:rPr>
      </w:pPr>
      <w:r>
        <w:rPr>
          <w:rFonts w:eastAsia="Arial"/>
          <w:color w:val="000000"/>
          <w:sz w:val="24"/>
          <w:szCs w:val="24"/>
        </w:rPr>
        <w:t xml:space="preserve">Pentru o </w:t>
      </w:r>
      <w:r>
        <w:rPr>
          <w:rFonts w:eastAsia="Arial"/>
          <w:b/>
          <w:i/>
          <w:color w:val="000000"/>
          <w:sz w:val="24"/>
          <w:szCs w:val="24"/>
        </w:rPr>
        <w:t>Creştere favorabilă</w:t>
      </w:r>
      <w:r>
        <w:rPr>
          <w:rFonts w:eastAsia="Arial"/>
          <w:color w:val="000000"/>
          <w:sz w:val="24"/>
          <w:szCs w:val="24"/>
        </w:rPr>
        <w:t xml:space="preserve"> </w:t>
      </w:r>
      <w:r>
        <w:rPr>
          <w:rFonts w:eastAsia="Arial"/>
          <w:b/>
          <w:i/>
          <w:color w:val="000000"/>
          <w:sz w:val="24"/>
          <w:szCs w:val="24"/>
        </w:rPr>
        <w:t>incluziunii – o economie cu o rată</w:t>
      </w:r>
      <w:r>
        <w:rPr>
          <w:rFonts w:eastAsia="Arial"/>
          <w:color w:val="000000"/>
          <w:sz w:val="24"/>
          <w:szCs w:val="24"/>
        </w:rPr>
        <w:t xml:space="preserve"> </w:t>
      </w:r>
      <w:r>
        <w:rPr>
          <w:rFonts w:eastAsia="Arial"/>
          <w:b/>
          <w:i/>
          <w:color w:val="000000"/>
          <w:sz w:val="24"/>
          <w:szCs w:val="24"/>
        </w:rPr>
        <w:t>ridicată</w:t>
      </w:r>
      <w:r>
        <w:rPr>
          <w:rFonts w:eastAsia="Arial"/>
          <w:color w:val="000000"/>
          <w:sz w:val="24"/>
          <w:szCs w:val="24"/>
        </w:rPr>
        <w:t xml:space="preserve"> </w:t>
      </w:r>
      <w:proofErr w:type="gramStart"/>
      <w:r>
        <w:rPr>
          <w:rFonts w:eastAsia="Arial"/>
          <w:b/>
          <w:i/>
          <w:color w:val="000000"/>
          <w:sz w:val="24"/>
          <w:szCs w:val="24"/>
        </w:rPr>
        <w:t>a</w:t>
      </w:r>
      <w:proofErr w:type="gramEnd"/>
      <w:r>
        <w:rPr>
          <w:rFonts w:eastAsia="Arial"/>
          <w:b/>
          <w:i/>
          <w:color w:val="000000"/>
          <w:sz w:val="24"/>
          <w:szCs w:val="24"/>
        </w:rPr>
        <w:t xml:space="preserve"> ocupării</w:t>
      </w:r>
      <w:r>
        <w:rPr>
          <w:rFonts w:eastAsia="Arial"/>
          <w:color w:val="000000"/>
          <w:sz w:val="24"/>
          <w:szCs w:val="24"/>
        </w:rPr>
        <w:t xml:space="preserve"> </w:t>
      </w:r>
      <w:r>
        <w:rPr>
          <w:rFonts w:eastAsia="Arial"/>
          <w:b/>
          <w:i/>
          <w:color w:val="000000"/>
          <w:sz w:val="24"/>
          <w:szCs w:val="24"/>
        </w:rPr>
        <w:t xml:space="preserve">forţei de muncă, asigurând coeziunea economică, socială şi teritorială, </w:t>
      </w:r>
      <w:r>
        <w:rPr>
          <w:rFonts w:eastAsia="Arial"/>
          <w:color w:val="000000"/>
          <w:sz w:val="24"/>
          <w:szCs w:val="24"/>
        </w:rPr>
        <w:t>Europa</w:t>
      </w:r>
      <w:r>
        <w:rPr>
          <w:rFonts w:eastAsia="Arial"/>
          <w:b/>
          <w:i/>
          <w:color w:val="000000"/>
          <w:sz w:val="24"/>
          <w:szCs w:val="24"/>
        </w:rPr>
        <w:t xml:space="preserve"> </w:t>
      </w:r>
      <w:r>
        <w:rPr>
          <w:rFonts w:eastAsia="Arial"/>
          <w:color w:val="000000"/>
          <w:sz w:val="24"/>
          <w:szCs w:val="24"/>
        </w:rPr>
        <w:t>trebuie să acţioneze în următoarele domenii:</w:t>
      </w:r>
    </w:p>
    <w:p w:rsidR="00A6302E" w:rsidRDefault="00A6302E" w:rsidP="00A6302E">
      <w:pPr>
        <w:spacing w:line="2" w:lineRule="exact"/>
        <w:rPr>
          <w:color w:val="000000"/>
          <w:sz w:val="24"/>
          <w:szCs w:val="24"/>
        </w:rPr>
      </w:pPr>
    </w:p>
    <w:p w:rsidR="00A6302E" w:rsidRDefault="00A6302E" w:rsidP="00A6302E">
      <w:pPr>
        <w:spacing w:line="225" w:lineRule="auto"/>
        <w:jc w:val="both"/>
        <w:rPr>
          <w:rFonts w:eastAsia="Arial"/>
          <w:color w:val="000000"/>
          <w:sz w:val="24"/>
          <w:szCs w:val="24"/>
        </w:rPr>
      </w:pPr>
      <w:r>
        <w:rPr>
          <w:rFonts w:eastAsia="Arial"/>
          <w:color w:val="000000"/>
          <w:sz w:val="24"/>
          <w:szCs w:val="24"/>
        </w:rPr>
        <w:t xml:space="preserve">– </w:t>
      </w:r>
      <w:proofErr w:type="gramStart"/>
      <w:r>
        <w:rPr>
          <w:rFonts w:eastAsia="Arial"/>
          <w:color w:val="000000"/>
          <w:sz w:val="24"/>
          <w:szCs w:val="24"/>
        </w:rPr>
        <w:t>ocuparea</w:t>
      </w:r>
      <w:proofErr w:type="gramEnd"/>
      <w:r>
        <w:rPr>
          <w:rFonts w:eastAsia="Arial"/>
          <w:color w:val="000000"/>
          <w:sz w:val="24"/>
          <w:szCs w:val="24"/>
        </w:rPr>
        <w:t xml:space="preserve"> for</w:t>
      </w:r>
      <w:r w:rsidR="00C43117">
        <w:rPr>
          <w:rFonts w:eastAsia="Arial"/>
          <w:color w:val="000000"/>
          <w:sz w:val="24"/>
          <w:szCs w:val="24"/>
        </w:rPr>
        <w:t>ţ ei de muncă: din cauza schimb</w:t>
      </w:r>
      <w:r>
        <w:rPr>
          <w:rFonts w:eastAsia="Arial"/>
          <w:color w:val="000000"/>
          <w:sz w:val="24"/>
          <w:szCs w:val="24"/>
        </w:rPr>
        <w:t xml:space="preserve">ărilor demografice, forţa de muncă de care dispunem este în scădere. Numai două treimi din populaţia noastră activă are în prezent </w:t>
      </w:r>
      <w:proofErr w:type="gramStart"/>
      <w:r>
        <w:rPr>
          <w:rFonts w:eastAsia="Arial"/>
          <w:color w:val="000000"/>
          <w:sz w:val="24"/>
          <w:szCs w:val="24"/>
        </w:rPr>
        <w:t>un</w:t>
      </w:r>
      <w:proofErr w:type="gramEnd"/>
      <w:r>
        <w:rPr>
          <w:rFonts w:eastAsia="Arial"/>
          <w:color w:val="000000"/>
          <w:sz w:val="24"/>
          <w:szCs w:val="24"/>
        </w:rPr>
        <w:t xml:space="preserve"> loc de muncă, în comparaţie cu peste 70% în SUA şi în Japonia. Rata ocupării forţei de muncă </w:t>
      </w:r>
      <w:proofErr w:type="gramStart"/>
      <w:r>
        <w:rPr>
          <w:rFonts w:eastAsia="Arial"/>
          <w:color w:val="000000"/>
          <w:sz w:val="24"/>
          <w:szCs w:val="24"/>
        </w:rPr>
        <w:t>este</w:t>
      </w:r>
      <w:proofErr w:type="gramEnd"/>
      <w:r>
        <w:rPr>
          <w:rFonts w:eastAsia="Arial"/>
          <w:color w:val="000000"/>
          <w:sz w:val="24"/>
          <w:szCs w:val="24"/>
        </w:rPr>
        <w:t xml:space="preserve"> scăzută în special în rândul femeilor şi al lucrătorilor în vârstă. Se întrevede </w:t>
      </w:r>
      <w:proofErr w:type="gramStart"/>
      <w:r>
        <w:rPr>
          <w:rFonts w:eastAsia="Arial"/>
          <w:color w:val="000000"/>
          <w:sz w:val="24"/>
          <w:szCs w:val="24"/>
        </w:rPr>
        <w:t>un</w:t>
      </w:r>
      <w:proofErr w:type="gramEnd"/>
      <w:r>
        <w:rPr>
          <w:rFonts w:eastAsia="Arial"/>
          <w:color w:val="000000"/>
          <w:sz w:val="24"/>
          <w:szCs w:val="24"/>
        </w:rPr>
        <w:t xml:space="preserve"> risc ridicat ca persoanele neintegrate în câmpul muncii sau care au legături slabe cu acesta să piardă teren pe piaţa muncii;</w:t>
      </w:r>
    </w:p>
    <w:p w:rsidR="00A6302E" w:rsidRDefault="00A6302E" w:rsidP="00A6302E">
      <w:pPr>
        <w:spacing w:line="30" w:lineRule="exact"/>
        <w:rPr>
          <w:color w:val="000000"/>
          <w:sz w:val="24"/>
          <w:szCs w:val="24"/>
        </w:rPr>
      </w:pPr>
    </w:p>
    <w:p w:rsidR="00A6302E" w:rsidRDefault="00A6302E" w:rsidP="00A6302E">
      <w:pPr>
        <w:spacing w:line="242" w:lineRule="auto"/>
        <w:jc w:val="both"/>
        <w:rPr>
          <w:rFonts w:eastAsia="Arial"/>
          <w:color w:val="000000"/>
          <w:sz w:val="24"/>
          <w:szCs w:val="24"/>
        </w:rPr>
      </w:pPr>
      <w:r>
        <w:rPr>
          <w:rFonts w:eastAsia="Arial"/>
          <w:color w:val="000000"/>
          <w:sz w:val="24"/>
          <w:szCs w:val="24"/>
        </w:rPr>
        <w:t xml:space="preserve">– competenţele: aproximativ 80 de milioane de persoane au competenţe reduse sau de bază, însă persoanele mai instruite sunt cele care beneficiază, în principal, de posibilităţile oferite de învăţarea de-a lungul vie ţii. Până în 2020, 16 milioane de locuri de muncă vor necesita </w:t>
      </w:r>
      <w:proofErr w:type="gramStart"/>
      <w:r>
        <w:rPr>
          <w:rFonts w:eastAsia="Arial"/>
          <w:color w:val="000000"/>
          <w:sz w:val="24"/>
          <w:szCs w:val="24"/>
        </w:rPr>
        <w:t>un</w:t>
      </w:r>
      <w:proofErr w:type="gramEnd"/>
      <w:r>
        <w:rPr>
          <w:rFonts w:eastAsia="Arial"/>
          <w:color w:val="000000"/>
          <w:sz w:val="24"/>
          <w:szCs w:val="24"/>
        </w:rPr>
        <w:t xml:space="preserve"> nivel înalt de calificare, în timp ce numărul locurilor de muncă pentru care se vor cere competenţe reduse va scădea cu 12 milioane. Pentru ca lucrătorii </w:t>
      </w:r>
      <w:proofErr w:type="gramStart"/>
      <w:r>
        <w:rPr>
          <w:rFonts w:eastAsia="Arial"/>
          <w:color w:val="000000"/>
          <w:sz w:val="24"/>
          <w:szCs w:val="24"/>
        </w:rPr>
        <w:t>să</w:t>
      </w:r>
      <w:proofErr w:type="gramEnd"/>
      <w:r>
        <w:rPr>
          <w:rFonts w:eastAsia="Arial"/>
          <w:color w:val="000000"/>
          <w:sz w:val="24"/>
          <w:szCs w:val="24"/>
        </w:rPr>
        <w:t xml:space="preserve"> aibă o viaţă activă mai îndelungată, este nevoie, de asemenea, să le oferim posibilitatea de a dobândi şi de a dezvolta noi competenţe pe tot parcursul vieţii;</w:t>
      </w:r>
    </w:p>
    <w:p w:rsidR="00A6302E" w:rsidRDefault="00A6302E" w:rsidP="00A6302E">
      <w:pPr>
        <w:spacing w:line="2" w:lineRule="exact"/>
        <w:rPr>
          <w:color w:val="000000"/>
          <w:sz w:val="24"/>
          <w:szCs w:val="24"/>
        </w:rPr>
      </w:pPr>
    </w:p>
    <w:p w:rsidR="00A6302E" w:rsidRDefault="00A6302E" w:rsidP="00A6302E">
      <w:pPr>
        <w:spacing w:line="261" w:lineRule="auto"/>
        <w:jc w:val="both"/>
        <w:rPr>
          <w:rFonts w:eastAsia="Arial"/>
          <w:color w:val="000000"/>
          <w:sz w:val="24"/>
          <w:szCs w:val="24"/>
        </w:rPr>
      </w:pPr>
      <w:r>
        <w:rPr>
          <w:rFonts w:eastAsia="Arial"/>
          <w:color w:val="000000"/>
          <w:sz w:val="24"/>
          <w:szCs w:val="24"/>
        </w:rPr>
        <w:t xml:space="preserve">– </w:t>
      </w:r>
      <w:proofErr w:type="gramStart"/>
      <w:r>
        <w:rPr>
          <w:rFonts w:eastAsia="Arial"/>
          <w:color w:val="000000"/>
          <w:sz w:val="24"/>
          <w:szCs w:val="24"/>
        </w:rPr>
        <w:t>combaterea</w:t>
      </w:r>
      <w:proofErr w:type="gramEnd"/>
      <w:r>
        <w:rPr>
          <w:rFonts w:eastAsia="Arial"/>
          <w:color w:val="000000"/>
          <w:sz w:val="24"/>
          <w:szCs w:val="24"/>
        </w:rPr>
        <w:t xml:space="preserve"> sărăciei: înainte de criză, 80 de milioane de persoane erau ameninţate de sărăcie. </w:t>
      </w:r>
      <w:proofErr w:type="gramStart"/>
      <w:r>
        <w:rPr>
          <w:rFonts w:eastAsia="Arial"/>
          <w:color w:val="000000"/>
          <w:sz w:val="24"/>
          <w:szCs w:val="24"/>
        </w:rPr>
        <w:t>19 milioane dintre acestea sunt copii.</w:t>
      </w:r>
      <w:proofErr w:type="gramEnd"/>
      <w:r>
        <w:rPr>
          <w:rFonts w:eastAsia="Arial"/>
          <w:color w:val="000000"/>
          <w:sz w:val="24"/>
          <w:szCs w:val="24"/>
        </w:rPr>
        <w:t xml:space="preserve"> 8% dintre persoanele care au </w:t>
      </w:r>
      <w:proofErr w:type="gramStart"/>
      <w:r>
        <w:rPr>
          <w:rFonts w:eastAsia="Arial"/>
          <w:color w:val="000000"/>
          <w:sz w:val="24"/>
          <w:szCs w:val="24"/>
        </w:rPr>
        <w:t>un</w:t>
      </w:r>
      <w:proofErr w:type="gramEnd"/>
      <w:r>
        <w:rPr>
          <w:rFonts w:eastAsia="Arial"/>
          <w:color w:val="000000"/>
          <w:sz w:val="24"/>
          <w:szCs w:val="24"/>
        </w:rPr>
        <w:t xml:space="preserve"> loc de muncă nu câştigă suficient pentru a ieşi din sărăcie. </w:t>
      </w:r>
      <w:proofErr w:type="gramStart"/>
      <w:r>
        <w:rPr>
          <w:rFonts w:eastAsia="Arial"/>
          <w:color w:val="000000"/>
          <w:sz w:val="24"/>
          <w:szCs w:val="24"/>
        </w:rPr>
        <w:t>Şomerii sunt, în special, afectaţi.</w:t>
      </w:r>
      <w:proofErr w:type="gramEnd"/>
    </w:p>
    <w:p w:rsidR="00A6302E" w:rsidRDefault="00A6302E" w:rsidP="00A6302E">
      <w:pPr>
        <w:spacing w:line="0" w:lineRule="atLeast"/>
        <w:rPr>
          <w:rFonts w:eastAsia="Arial"/>
          <w:color w:val="000000"/>
          <w:sz w:val="24"/>
          <w:szCs w:val="24"/>
        </w:rPr>
      </w:pPr>
      <w:r>
        <w:rPr>
          <w:rFonts w:eastAsia="Arial"/>
          <w:color w:val="000000"/>
          <w:sz w:val="24"/>
          <w:szCs w:val="24"/>
        </w:rPr>
        <w:t xml:space="preserve">Obiectivele României în cadrul Strategiei Europa 2020 sunt </w:t>
      </w:r>
      <w:proofErr w:type="gramStart"/>
      <w:r>
        <w:rPr>
          <w:rFonts w:eastAsia="Arial"/>
          <w:color w:val="000000"/>
          <w:sz w:val="24"/>
          <w:szCs w:val="24"/>
        </w:rPr>
        <w:t>următoarele :</w:t>
      </w:r>
      <w:proofErr w:type="gramEnd"/>
    </w:p>
    <w:p w:rsidR="00A6302E" w:rsidRDefault="00A6302E" w:rsidP="00A6302E">
      <w:pPr>
        <w:spacing w:line="4" w:lineRule="exact"/>
        <w:rPr>
          <w:color w:val="000000"/>
          <w:sz w:val="24"/>
          <w:szCs w:val="24"/>
        </w:rPr>
      </w:pPr>
    </w:p>
    <w:p w:rsidR="00A6302E" w:rsidRDefault="00A6302E" w:rsidP="00A6302E">
      <w:pPr>
        <w:spacing w:line="0" w:lineRule="atLeast"/>
        <w:ind w:left="360"/>
        <w:rPr>
          <w:rFonts w:eastAsia="Arial"/>
          <w:color w:val="000000"/>
          <w:sz w:val="24"/>
          <w:szCs w:val="24"/>
        </w:rPr>
      </w:pPr>
      <w:r>
        <w:rPr>
          <w:rFonts w:eastAsia="Arial"/>
          <w:color w:val="000000"/>
          <w:sz w:val="24"/>
          <w:szCs w:val="24"/>
        </w:rPr>
        <w:t>1. În domeniul ocupării forţei de muncă:</w:t>
      </w:r>
    </w:p>
    <w:p w:rsidR="00A6302E" w:rsidRDefault="00A6302E" w:rsidP="00A6302E">
      <w:pPr>
        <w:spacing w:line="21" w:lineRule="exact"/>
        <w:rPr>
          <w:color w:val="000000"/>
          <w:sz w:val="24"/>
          <w:szCs w:val="24"/>
        </w:rPr>
      </w:pPr>
    </w:p>
    <w:p w:rsidR="00A6302E" w:rsidRDefault="00A6302E" w:rsidP="00A6302E">
      <w:pPr>
        <w:spacing w:line="0" w:lineRule="atLeast"/>
        <w:ind w:left="900"/>
        <w:rPr>
          <w:rFonts w:eastAsia="Arial"/>
          <w:color w:val="000000"/>
          <w:sz w:val="24"/>
          <w:szCs w:val="24"/>
        </w:rPr>
      </w:pPr>
      <w:proofErr w:type="gramStart"/>
      <w:r>
        <w:rPr>
          <w:rFonts w:eastAsia="Arial"/>
          <w:color w:val="000000"/>
          <w:sz w:val="24"/>
          <w:szCs w:val="24"/>
        </w:rPr>
        <w:t>o</w:t>
      </w:r>
      <w:proofErr w:type="gramEnd"/>
      <w:r>
        <w:rPr>
          <w:rFonts w:eastAsia="Arial"/>
          <w:color w:val="000000"/>
          <w:sz w:val="24"/>
          <w:szCs w:val="24"/>
        </w:rPr>
        <w:t xml:space="preserve"> rată de ocupare a forţei de muncă de 70% (faţă de 75% UE)</w:t>
      </w:r>
    </w:p>
    <w:p w:rsidR="00A6302E" w:rsidRDefault="00A6302E" w:rsidP="00A6302E">
      <w:pPr>
        <w:spacing w:line="4" w:lineRule="exact"/>
        <w:rPr>
          <w:color w:val="000000"/>
          <w:sz w:val="24"/>
          <w:szCs w:val="24"/>
        </w:rPr>
      </w:pPr>
    </w:p>
    <w:p w:rsidR="00A6302E" w:rsidRDefault="00A6302E" w:rsidP="00A6302E">
      <w:pPr>
        <w:spacing w:line="0" w:lineRule="atLeast"/>
        <w:ind w:left="360"/>
        <w:rPr>
          <w:rFonts w:eastAsia="Arial"/>
          <w:color w:val="000000"/>
          <w:sz w:val="24"/>
          <w:szCs w:val="24"/>
        </w:rPr>
      </w:pPr>
      <w:r>
        <w:rPr>
          <w:rFonts w:eastAsia="Arial"/>
          <w:color w:val="000000"/>
          <w:sz w:val="24"/>
          <w:szCs w:val="24"/>
        </w:rPr>
        <w:t>2. În domeniul cercetare şi dezvoltare:</w:t>
      </w:r>
    </w:p>
    <w:p w:rsidR="00A6302E" w:rsidRDefault="00A6302E" w:rsidP="00A6302E">
      <w:pPr>
        <w:spacing w:line="21" w:lineRule="exact"/>
        <w:rPr>
          <w:color w:val="000000"/>
          <w:sz w:val="24"/>
          <w:szCs w:val="24"/>
        </w:rPr>
      </w:pPr>
    </w:p>
    <w:p w:rsidR="00A6302E" w:rsidRDefault="00A6302E" w:rsidP="00A6302E">
      <w:pPr>
        <w:spacing w:line="0" w:lineRule="atLeast"/>
        <w:ind w:left="900"/>
        <w:rPr>
          <w:rFonts w:eastAsia="Arial"/>
          <w:color w:val="000000"/>
          <w:sz w:val="24"/>
          <w:szCs w:val="24"/>
        </w:rPr>
      </w:pPr>
      <w:proofErr w:type="gramStart"/>
      <w:r>
        <w:rPr>
          <w:rFonts w:eastAsia="Arial"/>
          <w:color w:val="000000"/>
          <w:sz w:val="24"/>
          <w:szCs w:val="24"/>
        </w:rPr>
        <w:t>alocarea</w:t>
      </w:r>
      <w:proofErr w:type="gramEnd"/>
      <w:r>
        <w:rPr>
          <w:rFonts w:eastAsia="Arial"/>
          <w:color w:val="000000"/>
          <w:sz w:val="24"/>
          <w:szCs w:val="24"/>
        </w:rPr>
        <w:t xml:space="preserve"> a 2% din PIB pentru cercetare şi dezvoltare (3% UE)</w:t>
      </w:r>
    </w:p>
    <w:p w:rsidR="00A6302E" w:rsidRDefault="00A6302E" w:rsidP="00A6302E">
      <w:pPr>
        <w:spacing w:line="4" w:lineRule="exact"/>
        <w:rPr>
          <w:color w:val="000000"/>
          <w:sz w:val="24"/>
          <w:szCs w:val="24"/>
        </w:rPr>
      </w:pPr>
    </w:p>
    <w:p w:rsidR="00A6302E" w:rsidRDefault="00A6302E" w:rsidP="00A6302E">
      <w:pPr>
        <w:spacing w:line="0" w:lineRule="atLeast"/>
        <w:ind w:left="360"/>
        <w:rPr>
          <w:rFonts w:eastAsia="Arial"/>
          <w:color w:val="000000"/>
          <w:sz w:val="24"/>
          <w:szCs w:val="24"/>
        </w:rPr>
      </w:pPr>
      <w:r>
        <w:rPr>
          <w:rFonts w:eastAsia="Arial"/>
          <w:color w:val="000000"/>
          <w:sz w:val="24"/>
          <w:szCs w:val="24"/>
        </w:rPr>
        <w:lastRenderedPageBreak/>
        <w:t xml:space="preserve">3. În domeniul schimbărilor climatice şi utilizării durabile </w:t>
      </w:r>
      <w:proofErr w:type="gramStart"/>
      <w:r>
        <w:rPr>
          <w:rFonts w:eastAsia="Arial"/>
          <w:color w:val="000000"/>
          <w:sz w:val="24"/>
          <w:szCs w:val="24"/>
        </w:rPr>
        <w:t>a</w:t>
      </w:r>
      <w:proofErr w:type="gramEnd"/>
      <w:r>
        <w:rPr>
          <w:rFonts w:eastAsia="Arial"/>
          <w:color w:val="000000"/>
          <w:sz w:val="24"/>
          <w:szCs w:val="24"/>
        </w:rPr>
        <w:t xml:space="preserve"> energiei:</w:t>
      </w:r>
    </w:p>
    <w:p w:rsidR="00A6302E" w:rsidRDefault="00A6302E" w:rsidP="00A6302E">
      <w:pPr>
        <w:spacing w:line="21" w:lineRule="exact"/>
        <w:rPr>
          <w:color w:val="000000"/>
          <w:sz w:val="24"/>
          <w:szCs w:val="24"/>
        </w:rPr>
      </w:pPr>
    </w:p>
    <w:p w:rsidR="00A6302E" w:rsidRDefault="00A6302E" w:rsidP="00A6302E">
      <w:pPr>
        <w:spacing w:line="249" w:lineRule="auto"/>
        <w:ind w:left="700" w:firstLine="205"/>
        <w:rPr>
          <w:rFonts w:eastAsia="Arial"/>
          <w:color w:val="000000"/>
          <w:sz w:val="24"/>
          <w:szCs w:val="24"/>
        </w:rPr>
      </w:pPr>
      <w:proofErr w:type="gramStart"/>
      <w:r>
        <w:rPr>
          <w:rFonts w:eastAsia="Arial"/>
          <w:color w:val="000000"/>
          <w:sz w:val="24"/>
          <w:szCs w:val="24"/>
        </w:rPr>
        <w:t>reducerea</w:t>
      </w:r>
      <w:proofErr w:type="gramEnd"/>
      <w:r>
        <w:rPr>
          <w:rFonts w:eastAsia="Arial"/>
          <w:color w:val="000000"/>
          <w:sz w:val="24"/>
          <w:szCs w:val="24"/>
        </w:rPr>
        <w:t xml:space="preserve"> emisiilor de gaze cu efect de seră faţă de nivelurile înregistrate în 2005 (+19%)</w:t>
      </w:r>
    </w:p>
    <w:p w:rsidR="00A6302E" w:rsidRDefault="00A6302E" w:rsidP="00A6302E">
      <w:pPr>
        <w:spacing w:line="1" w:lineRule="exact"/>
        <w:rPr>
          <w:color w:val="000000"/>
          <w:sz w:val="24"/>
          <w:szCs w:val="24"/>
        </w:rPr>
      </w:pPr>
    </w:p>
    <w:p w:rsidR="00A6302E" w:rsidRDefault="00A6302E" w:rsidP="00A6302E">
      <w:pPr>
        <w:spacing w:line="0" w:lineRule="atLeast"/>
        <w:ind w:left="900"/>
        <w:rPr>
          <w:rFonts w:eastAsia="Arial"/>
          <w:color w:val="000000"/>
          <w:sz w:val="24"/>
          <w:szCs w:val="24"/>
        </w:rPr>
      </w:pPr>
      <w:proofErr w:type="gramStart"/>
      <w:r>
        <w:rPr>
          <w:rFonts w:eastAsia="Arial"/>
          <w:color w:val="000000"/>
          <w:sz w:val="24"/>
          <w:szCs w:val="24"/>
        </w:rPr>
        <w:t>creşterea</w:t>
      </w:r>
      <w:proofErr w:type="gramEnd"/>
      <w:r>
        <w:rPr>
          <w:rFonts w:eastAsia="Arial"/>
          <w:color w:val="000000"/>
          <w:sz w:val="24"/>
          <w:szCs w:val="24"/>
        </w:rPr>
        <w:t xml:space="preserve"> ponderii surselor de energie regenerabile până la 24% (20%UE)</w:t>
      </w:r>
    </w:p>
    <w:p w:rsidR="00A6302E" w:rsidRDefault="00A6302E" w:rsidP="00A6302E">
      <w:pPr>
        <w:spacing w:line="21" w:lineRule="exact"/>
        <w:rPr>
          <w:color w:val="000000"/>
          <w:sz w:val="24"/>
          <w:szCs w:val="24"/>
        </w:rPr>
      </w:pPr>
    </w:p>
    <w:p w:rsidR="00A6302E" w:rsidRDefault="00A6302E" w:rsidP="00A6302E">
      <w:pPr>
        <w:spacing w:line="0" w:lineRule="atLeast"/>
        <w:ind w:left="900"/>
        <w:rPr>
          <w:rFonts w:eastAsia="Arial"/>
          <w:color w:val="000000"/>
          <w:sz w:val="24"/>
          <w:szCs w:val="24"/>
        </w:rPr>
      </w:pPr>
      <w:proofErr w:type="gramStart"/>
      <w:r>
        <w:rPr>
          <w:rFonts w:eastAsia="Arial"/>
          <w:color w:val="000000"/>
          <w:sz w:val="24"/>
          <w:szCs w:val="24"/>
        </w:rPr>
        <w:t>creşterea</w:t>
      </w:r>
      <w:proofErr w:type="gramEnd"/>
      <w:r>
        <w:rPr>
          <w:rFonts w:eastAsia="Arial"/>
          <w:color w:val="000000"/>
          <w:sz w:val="24"/>
          <w:szCs w:val="24"/>
        </w:rPr>
        <w:t xml:space="preserve"> eficienţei energetice (la 42,99 mil. t.e.p.)</w:t>
      </w:r>
    </w:p>
    <w:p w:rsidR="00A6302E" w:rsidRDefault="00A6302E" w:rsidP="00A6302E">
      <w:pPr>
        <w:spacing w:line="4" w:lineRule="exact"/>
        <w:rPr>
          <w:color w:val="000000"/>
          <w:sz w:val="24"/>
          <w:szCs w:val="24"/>
        </w:rPr>
      </w:pPr>
    </w:p>
    <w:p w:rsidR="00A6302E" w:rsidRDefault="00A6302E" w:rsidP="00A6302E">
      <w:pPr>
        <w:spacing w:line="0" w:lineRule="atLeast"/>
        <w:ind w:left="360"/>
        <w:rPr>
          <w:rFonts w:eastAsia="Arial"/>
          <w:color w:val="000000"/>
          <w:sz w:val="24"/>
          <w:szCs w:val="24"/>
        </w:rPr>
      </w:pPr>
      <w:r>
        <w:rPr>
          <w:rFonts w:eastAsia="Arial"/>
          <w:color w:val="000000"/>
          <w:sz w:val="24"/>
          <w:szCs w:val="24"/>
        </w:rPr>
        <w:t>4. În domeniul educaţiei:</w:t>
      </w:r>
    </w:p>
    <w:p w:rsidR="00A6302E" w:rsidRDefault="00A6302E" w:rsidP="00A6302E">
      <w:pPr>
        <w:spacing w:line="0" w:lineRule="atLeast"/>
        <w:ind w:left="900"/>
        <w:rPr>
          <w:rFonts w:eastAsia="Arial"/>
          <w:color w:val="000000"/>
          <w:sz w:val="24"/>
          <w:szCs w:val="24"/>
        </w:rPr>
      </w:pPr>
      <w:r>
        <w:rPr>
          <w:rFonts w:eastAsia="Arial"/>
          <w:color w:val="000000"/>
          <w:sz w:val="24"/>
          <w:szCs w:val="24"/>
        </w:rPr>
        <w:t>Reducerea sub 11</w:t>
      </w:r>
      <w:proofErr w:type="gramStart"/>
      <w:r>
        <w:rPr>
          <w:rFonts w:eastAsia="Arial"/>
          <w:color w:val="000000"/>
          <w:sz w:val="24"/>
          <w:szCs w:val="24"/>
        </w:rPr>
        <w:t>,3</w:t>
      </w:r>
      <w:proofErr w:type="gramEnd"/>
      <w:r>
        <w:rPr>
          <w:rFonts w:eastAsia="Arial"/>
          <w:color w:val="000000"/>
          <w:sz w:val="24"/>
          <w:szCs w:val="24"/>
        </w:rPr>
        <w:t>% (10% UE) a ratei de părăsire timpurie a şcolii</w:t>
      </w:r>
    </w:p>
    <w:p w:rsidR="00A6302E" w:rsidRDefault="00A6302E" w:rsidP="00A6302E">
      <w:pPr>
        <w:spacing w:line="21" w:lineRule="exact"/>
        <w:rPr>
          <w:color w:val="000000"/>
          <w:sz w:val="24"/>
          <w:szCs w:val="24"/>
        </w:rPr>
      </w:pPr>
    </w:p>
    <w:p w:rsidR="00A6302E" w:rsidRDefault="00A6302E" w:rsidP="00A6302E">
      <w:pPr>
        <w:spacing w:line="242" w:lineRule="auto"/>
        <w:ind w:left="700" w:firstLine="255"/>
        <w:rPr>
          <w:rFonts w:eastAsia="Arial"/>
          <w:color w:val="000000"/>
          <w:sz w:val="24"/>
          <w:szCs w:val="24"/>
        </w:rPr>
      </w:pPr>
      <w:proofErr w:type="gramStart"/>
      <w:r>
        <w:rPr>
          <w:rFonts w:eastAsia="Arial"/>
          <w:color w:val="000000"/>
          <w:sz w:val="24"/>
          <w:szCs w:val="24"/>
        </w:rPr>
        <w:t>creş</w:t>
      </w:r>
      <w:proofErr w:type="gramEnd"/>
      <w:r>
        <w:rPr>
          <w:rFonts w:eastAsia="Arial"/>
          <w:color w:val="000000"/>
          <w:sz w:val="24"/>
          <w:szCs w:val="24"/>
        </w:rPr>
        <w:t xml:space="preserve"> terea la 26,7% (40% UE) a ponderii absolvenţilor de studii superioare în rândul populaţiei în vârstă de 30-34 de ani</w:t>
      </w:r>
    </w:p>
    <w:p w:rsidR="00A6302E" w:rsidRDefault="00A6302E" w:rsidP="00A6302E">
      <w:pPr>
        <w:spacing w:line="2" w:lineRule="exact"/>
        <w:rPr>
          <w:color w:val="000000"/>
          <w:sz w:val="24"/>
          <w:szCs w:val="24"/>
        </w:rPr>
      </w:pPr>
    </w:p>
    <w:p w:rsidR="00A6302E" w:rsidRDefault="00A6302E" w:rsidP="00A6302E">
      <w:pPr>
        <w:spacing w:line="0" w:lineRule="atLeast"/>
        <w:ind w:left="360"/>
        <w:rPr>
          <w:rFonts w:eastAsia="Arial"/>
          <w:color w:val="000000"/>
          <w:sz w:val="24"/>
          <w:szCs w:val="24"/>
        </w:rPr>
      </w:pPr>
      <w:r>
        <w:rPr>
          <w:rFonts w:eastAsia="Arial"/>
          <w:color w:val="000000"/>
          <w:sz w:val="24"/>
          <w:szCs w:val="24"/>
        </w:rPr>
        <w:t xml:space="preserve">5. În domeniul luptei împotriva sărăciei şi </w:t>
      </w:r>
      <w:proofErr w:type="gramStart"/>
      <w:r>
        <w:rPr>
          <w:rFonts w:eastAsia="Arial"/>
          <w:color w:val="000000"/>
          <w:sz w:val="24"/>
          <w:szCs w:val="24"/>
        </w:rPr>
        <w:t>a</w:t>
      </w:r>
      <w:proofErr w:type="gramEnd"/>
      <w:r>
        <w:rPr>
          <w:rFonts w:eastAsia="Arial"/>
          <w:color w:val="000000"/>
          <w:sz w:val="24"/>
          <w:szCs w:val="24"/>
        </w:rPr>
        <w:t xml:space="preserve"> excluziunii sociale:</w:t>
      </w:r>
    </w:p>
    <w:p w:rsidR="00A6302E" w:rsidRDefault="00A6302E" w:rsidP="00A6302E">
      <w:pPr>
        <w:spacing w:line="21" w:lineRule="exact"/>
        <w:rPr>
          <w:color w:val="000000"/>
          <w:sz w:val="24"/>
          <w:szCs w:val="24"/>
        </w:rPr>
      </w:pPr>
    </w:p>
    <w:p w:rsidR="00A6302E" w:rsidRDefault="00A6302E" w:rsidP="00A6302E">
      <w:pPr>
        <w:spacing w:line="280" w:lineRule="auto"/>
        <w:ind w:left="700" w:firstLine="247"/>
        <w:rPr>
          <w:rFonts w:eastAsia="Arial"/>
          <w:color w:val="000000"/>
          <w:sz w:val="24"/>
          <w:szCs w:val="24"/>
        </w:rPr>
      </w:pPr>
      <w:proofErr w:type="gramStart"/>
      <w:r>
        <w:rPr>
          <w:rFonts w:eastAsia="Arial"/>
          <w:color w:val="000000"/>
          <w:sz w:val="24"/>
          <w:szCs w:val="24"/>
        </w:rPr>
        <w:t>reducerea</w:t>
      </w:r>
      <w:proofErr w:type="gramEnd"/>
      <w:r>
        <w:rPr>
          <w:rFonts w:eastAsia="Arial"/>
          <w:color w:val="000000"/>
          <w:sz w:val="24"/>
          <w:szCs w:val="24"/>
        </w:rPr>
        <w:t xml:space="preserve"> numărului persoanelor care suferă sau riscă să sufere de pe urma sărăciei şi a excluziunii sociale (cu 580 mii).</w:t>
      </w:r>
    </w:p>
    <w:p w:rsidR="00A6302E" w:rsidRDefault="00A6302E" w:rsidP="00A6302E">
      <w:pPr>
        <w:spacing w:line="280" w:lineRule="auto"/>
        <w:ind w:left="700" w:firstLine="247"/>
        <w:rPr>
          <w:rFonts w:eastAsia="Arial"/>
          <w:color w:val="000000"/>
          <w:sz w:val="24"/>
          <w:szCs w:val="24"/>
        </w:rPr>
      </w:pPr>
    </w:p>
    <w:p w:rsidR="00A6302E" w:rsidRDefault="00A6302E" w:rsidP="00A6302E">
      <w:pPr>
        <w:spacing w:line="242" w:lineRule="auto"/>
        <w:ind w:firstLine="700"/>
        <w:jc w:val="both"/>
        <w:rPr>
          <w:rFonts w:eastAsia="Arial"/>
          <w:color w:val="000000"/>
          <w:sz w:val="24"/>
          <w:szCs w:val="24"/>
        </w:rPr>
      </w:pPr>
      <w:r>
        <w:rPr>
          <w:rFonts w:eastAsia="Arial"/>
          <w:color w:val="000000"/>
          <w:sz w:val="24"/>
          <w:szCs w:val="24"/>
        </w:rPr>
        <w:t xml:space="preserve">La nivel naţional avem </w:t>
      </w:r>
      <w:r>
        <w:rPr>
          <w:rFonts w:eastAsia="Arial"/>
          <w:b/>
          <w:color w:val="000000"/>
          <w:sz w:val="24"/>
          <w:szCs w:val="24"/>
        </w:rPr>
        <w:t>Strategia naţională</w:t>
      </w:r>
      <w:r>
        <w:rPr>
          <w:rFonts w:eastAsia="Arial"/>
          <w:color w:val="000000"/>
          <w:sz w:val="24"/>
          <w:szCs w:val="24"/>
        </w:rPr>
        <w:t xml:space="preserve"> </w:t>
      </w:r>
      <w:r>
        <w:rPr>
          <w:rFonts w:eastAsia="Arial"/>
          <w:b/>
          <w:color w:val="000000"/>
          <w:sz w:val="24"/>
          <w:szCs w:val="24"/>
        </w:rPr>
        <w:t>privind incluziunea socială şi reducerea</w:t>
      </w:r>
      <w:r>
        <w:rPr>
          <w:rFonts w:eastAsia="Arial"/>
          <w:color w:val="000000"/>
          <w:sz w:val="24"/>
          <w:szCs w:val="24"/>
        </w:rPr>
        <w:t xml:space="preserve"> </w:t>
      </w:r>
      <w:r>
        <w:rPr>
          <w:rFonts w:eastAsia="Arial"/>
          <w:b/>
          <w:color w:val="000000"/>
          <w:sz w:val="24"/>
          <w:szCs w:val="24"/>
        </w:rPr>
        <w:t>sărăciei pentru perioada 2015-2020</w:t>
      </w:r>
      <w:r>
        <w:rPr>
          <w:rFonts w:eastAsia="Arial"/>
          <w:color w:val="000000"/>
          <w:sz w:val="24"/>
          <w:szCs w:val="24"/>
        </w:rPr>
        <w:t xml:space="preserve">. </w:t>
      </w:r>
    </w:p>
    <w:p w:rsidR="00A6302E" w:rsidRDefault="00A6302E" w:rsidP="00A6302E">
      <w:pPr>
        <w:spacing w:line="242" w:lineRule="auto"/>
        <w:ind w:firstLine="700"/>
        <w:jc w:val="both"/>
        <w:rPr>
          <w:rFonts w:eastAsia="Arial"/>
          <w:color w:val="000000"/>
          <w:sz w:val="24"/>
          <w:szCs w:val="24"/>
        </w:rPr>
      </w:pPr>
      <w:r>
        <w:rPr>
          <w:rFonts w:eastAsia="Arial"/>
          <w:color w:val="000000"/>
          <w:sz w:val="24"/>
          <w:szCs w:val="24"/>
        </w:rPr>
        <w:t xml:space="preserve">Obiectivul Guvernului României </w:t>
      </w:r>
      <w:proofErr w:type="gramStart"/>
      <w:r>
        <w:rPr>
          <w:rFonts w:eastAsia="Arial"/>
          <w:color w:val="000000"/>
          <w:sz w:val="24"/>
          <w:szCs w:val="24"/>
        </w:rPr>
        <w:t>este</w:t>
      </w:r>
      <w:proofErr w:type="gramEnd"/>
      <w:r>
        <w:rPr>
          <w:rFonts w:eastAsia="Arial"/>
          <w:color w:val="000000"/>
          <w:sz w:val="24"/>
          <w:szCs w:val="24"/>
        </w:rPr>
        <w:t xml:space="preserve"> ca toţi</w:t>
      </w:r>
      <w:r>
        <w:rPr>
          <w:rFonts w:eastAsia="Arial"/>
          <w:b/>
          <w:color w:val="000000"/>
          <w:sz w:val="24"/>
          <w:szCs w:val="24"/>
        </w:rPr>
        <w:t xml:space="preserve"> </w:t>
      </w:r>
      <w:r>
        <w:rPr>
          <w:rFonts w:eastAsia="Arial"/>
          <w:color w:val="000000"/>
          <w:sz w:val="24"/>
          <w:szCs w:val="24"/>
        </w:rPr>
        <w:t>cetăţenii să aibă oportunităţi egale de a participa în societate, să fie apreciaţi şi valorizaţi, să trăiască în demnitate, iar nevoile lor elementare să fie satisfăcute şi diferenţele respectate. În acest context, incluziunea socială a grupurilor vulnerabile şi reducerea numărului de persoane expuse riscului de sărăcie sau excluziune socială cu 580.000 până în anul 2020, faţă de anul 2008, conform ţintei asumate de Romania în vederea îndeplinirii obiectivelor Strategiei Europa 2020, reprezintă rezultatul principal vizat de strategie.</w:t>
      </w:r>
    </w:p>
    <w:p w:rsidR="00A6302E" w:rsidRDefault="00A6302E" w:rsidP="00A6302E">
      <w:pPr>
        <w:spacing w:line="242" w:lineRule="auto"/>
        <w:ind w:firstLine="700"/>
        <w:jc w:val="both"/>
        <w:rPr>
          <w:rFonts w:eastAsia="Arial"/>
          <w:color w:val="000000"/>
          <w:sz w:val="24"/>
          <w:szCs w:val="24"/>
        </w:rPr>
      </w:pPr>
      <w:r>
        <w:rPr>
          <w:rFonts w:eastAsia="Arial"/>
          <w:color w:val="000000"/>
          <w:sz w:val="24"/>
          <w:szCs w:val="24"/>
        </w:rPr>
        <w:t xml:space="preserve">Prin intermediul Strategiei naţionale privind incluziunea socială şi reducerea sărăciei, se propun o serie de </w:t>
      </w:r>
      <w:r>
        <w:rPr>
          <w:rFonts w:eastAsia="Arial"/>
          <w:b/>
          <w:color w:val="000000"/>
          <w:sz w:val="24"/>
          <w:szCs w:val="24"/>
        </w:rPr>
        <w:t>politici orientate către persoane</w:t>
      </w:r>
      <w:r>
        <w:rPr>
          <w:rFonts w:eastAsia="Arial"/>
          <w:color w:val="000000"/>
          <w:sz w:val="24"/>
          <w:szCs w:val="24"/>
        </w:rPr>
        <w:t xml:space="preserve">, dintre care le enumerăm pe cele privitoare la serviciile sociale. Serviciile integrate, care includ servicii de protecţie socială, ocupare, educaţie, sănătate, şi alte servicii publice (necesare pentru </w:t>
      </w:r>
      <w:proofErr w:type="gramStart"/>
      <w:r>
        <w:rPr>
          <w:rFonts w:eastAsia="Arial"/>
          <w:color w:val="000000"/>
          <w:sz w:val="24"/>
          <w:szCs w:val="24"/>
        </w:rPr>
        <w:t>a</w:t>
      </w:r>
      <w:proofErr w:type="gramEnd"/>
      <w:r>
        <w:rPr>
          <w:rFonts w:eastAsia="Arial"/>
          <w:color w:val="000000"/>
          <w:sz w:val="24"/>
          <w:szCs w:val="24"/>
        </w:rPr>
        <w:t xml:space="preserve"> oferi suport familiilor şi copiilor în sărăcie extremă) sunt extrem de rare. Exist ă o fragmentare şi o lipsă de coordonare accentuate în sectorul serviciilor specializate, mai ales în zonele rurale ş i în privinţa serviciilor pentru adulţi. </w:t>
      </w:r>
      <w:proofErr w:type="gramStart"/>
      <w:r>
        <w:rPr>
          <w:rFonts w:eastAsia="Arial"/>
          <w:color w:val="000000"/>
          <w:sz w:val="24"/>
          <w:szCs w:val="24"/>
        </w:rPr>
        <w:t>Evaluarea nevoilor şi sistemele de management al informaţiilor sunt deficitare în domeniul social şi sunt rareori utilizate pentru a sprijini procesul luării deciziilor.</w:t>
      </w:r>
      <w:proofErr w:type="gramEnd"/>
      <w:r>
        <w:rPr>
          <w:rFonts w:eastAsia="Arial"/>
          <w:color w:val="000000"/>
          <w:sz w:val="24"/>
          <w:szCs w:val="24"/>
        </w:rPr>
        <w:t xml:space="preserve"> </w:t>
      </w:r>
      <w:r>
        <w:rPr>
          <w:rFonts w:eastAsia="Arial"/>
          <w:b/>
          <w:color w:val="000000"/>
          <w:sz w:val="24"/>
          <w:szCs w:val="24"/>
        </w:rPr>
        <w:t>Obiectivul principal al Strategiei</w:t>
      </w:r>
      <w:r>
        <w:rPr>
          <w:rFonts w:eastAsia="Arial"/>
          <w:color w:val="000000"/>
          <w:sz w:val="24"/>
          <w:szCs w:val="24"/>
        </w:rPr>
        <w:t xml:space="preserve">, cu privire la serviciile sociale, </w:t>
      </w:r>
      <w:proofErr w:type="gramStart"/>
      <w:r>
        <w:rPr>
          <w:rFonts w:eastAsia="Arial"/>
          <w:color w:val="000000"/>
          <w:sz w:val="24"/>
          <w:szCs w:val="24"/>
        </w:rPr>
        <w:t>este</w:t>
      </w:r>
      <w:proofErr w:type="gramEnd"/>
      <w:r>
        <w:rPr>
          <w:rFonts w:eastAsia="Arial"/>
          <w:color w:val="000000"/>
          <w:sz w:val="24"/>
          <w:szCs w:val="24"/>
        </w:rPr>
        <w:t xml:space="preserve"> </w:t>
      </w:r>
      <w:r>
        <w:rPr>
          <w:rFonts w:eastAsia="Arial"/>
          <w:i/>
          <w:color w:val="000000"/>
          <w:sz w:val="24"/>
          <w:szCs w:val="24"/>
          <w:u w:val="single"/>
        </w:rPr>
        <w:t>dezvoltarea unei reţele naţionale de servicii sociale de bună</w:t>
      </w:r>
      <w:r>
        <w:rPr>
          <w:rFonts w:eastAsia="Arial"/>
          <w:color w:val="000000"/>
          <w:sz w:val="24"/>
          <w:szCs w:val="24"/>
        </w:rPr>
        <w:t xml:space="preserve"> </w:t>
      </w:r>
      <w:r>
        <w:rPr>
          <w:rFonts w:eastAsia="Arial"/>
          <w:i/>
          <w:color w:val="000000"/>
          <w:sz w:val="24"/>
          <w:szCs w:val="24"/>
          <w:u w:val="single"/>
        </w:rPr>
        <w:t>calitate, cu acoperire</w:t>
      </w:r>
      <w:r>
        <w:rPr>
          <w:rFonts w:eastAsia="Arial"/>
          <w:color w:val="000000"/>
          <w:sz w:val="24"/>
          <w:szCs w:val="24"/>
        </w:rPr>
        <w:t xml:space="preserve"> </w:t>
      </w:r>
      <w:r>
        <w:rPr>
          <w:rFonts w:eastAsia="Arial"/>
          <w:i/>
          <w:color w:val="000000"/>
          <w:sz w:val="24"/>
          <w:szCs w:val="24"/>
          <w:u w:val="single"/>
        </w:rPr>
        <w:t>adecvată</w:t>
      </w:r>
      <w:r>
        <w:rPr>
          <w:rFonts w:eastAsia="Arial"/>
          <w:i/>
          <w:color w:val="000000"/>
          <w:sz w:val="24"/>
          <w:szCs w:val="24"/>
        </w:rPr>
        <w:t xml:space="preserve"> </w:t>
      </w:r>
      <w:r>
        <w:rPr>
          <w:rFonts w:eastAsia="Arial"/>
          <w:i/>
          <w:color w:val="000000"/>
          <w:sz w:val="24"/>
          <w:szCs w:val="24"/>
          <w:u w:val="single"/>
        </w:rPr>
        <w:t>în teritoriu</w:t>
      </w:r>
      <w:r>
        <w:rPr>
          <w:rFonts w:eastAsia="Arial"/>
          <w:i/>
          <w:color w:val="000000"/>
          <w:sz w:val="24"/>
          <w:szCs w:val="24"/>
        </w:rPr>
        <w:t xml:space="preserve"> </w:t>
      </w:r>
      <w:r>
        <w:rPr>
          <w:rFonts w:eastAsia="Arial"/>
          <w:i/>
          <w:color w:val="000000"/>
          <w:sz w:val="24"/>
          <w:szCs w:val="24"/>
          <w:u w:val="single"/>
        </w:rPr>
        <w:t>şi accesibile tuturor beneficiarilor la nivel naţional.</w:t>
      </w:r>
      <w:r>
        <w:rPr>
          <w:rFonts w:eastAsia="Arial"/>
          <w:i/>
          <w:color w:val="000000"/>
          <w:sz w:val="24"/>
          <w:szCs w:val="24"/>
        </w:rPr>
        <w:t xml:space="preserve"> </w:t>
      </w:r>
      <w:r>
        <w:rPr>
          <w:rFonts w:eastAsia="Arial"/>
          <w:color w:val="000000"/>
          <w:sz w:val="24"/>
          <w:szCs w:val="24"/>
        </w:rPr>
        <w:t>Dezvoltarea</w:t>
      </w:r>
      <w:r>
        <w:rPr>
          <w:rFonts w:eastAsia="Arial"/>
          <w:i/>
          <w:color w:val="000000"/>
          <w:sz w:val="24"/>
          <w:szCs w:val="24"/>
        </w:rPr>
        <w:t xml:space="preserve"> </w:t>
      </w:r>
      <w:r>
        <w:rPr>
          <w:rFonts w:eastAsia="Arial"/>
          <w:color w:val="000000"/>
          <w:sz w:val="24"/>
          <w:szCs w:val="24"/>
        </w:rPr>
        <w:t xml:space="preserve">serviciilor sociale a fost </w:t>
      </w:r>
      <w:proofErr w:type="gramStart"/>
      <w:r>
        <w:rPr>
          <w:rFonts w:eastAsia="Arial"/>
          <w:color w:val="000000"/>
          <w:sz w:val="24"/>
          <w:szCs w:val="24"/>
        </w:rPr>
        <w:t>un</w:t>
      </w:r>
      <w:proofErr w:type="gramEnd"/>
      <w:r>
        <w:rPr>
          <w:rFonts w:eastAsia="Arial"/>
          <w:color w:val="000000"/>
          <w:sz w:val="24"/>
          <w:szCs w:val="24"/>
        </w:rPr>
        <w:t xml:space="preserve"> obiectiv strategic al Guvernului începând cu anul 2006 şi va rămâne astfel şi până în anul 2020.</w:t>
      </w:r>
    </w:p>
    <w:p w:rsidR="00A6302E" w:rsidRDefault="00A6302E" w:rsidP="00A6302E">
      <w:pPr>
        <w:spacing w:line="242" w:lineRule="auto"/>
        <w:ind w:firstLine="700"/>
        <w:jc w:val="both"/>
        <w:rPr>
          <w:rFonts w:eastAsia="Arial"/>
          <w:color w:val="000000"/>
          <w:sz w:val="24"/>
          <w:szCs w:val="24"/>
        </w:rPr>
      </w:pPr>
    </w:p>
    <w:p w:rsidR="00A6302E" w:rsidRDefault="00A6302E" w:rsidP="00A6302E">
      <w:pPr>
        <w:spacing w:line="242" w:lineRule="auto"/>
        <w:ind w:firstLine="700"/>
        <w:jc w:val="both"/>
        <w:rPr>
          <w:rFonts w:eastAsia="Arial"/>
          <w:color w:val="000000"/>
          <w:sz w:val="24"/>
          <w:szCs w:val="24"/>
        </w:rPr>
      </w:pPr>
    </w:p>
    <w:p w:rsidR="00A6302E" w:rsidRDefault="00A6302E" w:rsidP="00A6302E">
      <w:pPr>
        <w:spacing w:line="242" w:lineRule="auto"/>
        <w:ind w:firstLine="700"/>
        <w:jc w:val="both"/>
        <w:rPr>
          <w:rFonts w:eastAsia="Arial"/>
          <w:color w:val="000000"/>
          <w:sz w:val="24"/>
          <w:szCs w:val="24"/>
        </w:rPr>
      </w:pPr>
    </w:p>
    <w:p w:rsidR="00A6302E" w:rsidRDefault="00A6302E" w:rsidP="00A6302E">
      <w:pPr>
        <w:spacing w:line="242" w:lineRule="auto"/>
        <w:ind w:firstLine="700"/>
        <w:jc w:val="both"/>
        <w:rPr>
          <w:rFonts w:eastAsia="Arial"/>
          <w:color w:val="000000"/>
          <w:sz w:val="24"/>
          <w:szCs w:val="24"/>
        </w:rPr>
      </w:pPr>
    </w:p>
    <w:p w:rsidR="00A6302E" w:rsidRDefault="00A6302E" w:rsidP="00A6302E">
      <w:pPr>
        <w:shd w:val="clear" w:color="auto" w:fill="FFFFFF"/>
        <w:ind w:firstLine="708"/>
        <w:jc w:val="both"/>
        <w:rPr>
          <w:color w:val="000000"/>
          <w:sz w:val="24"/>
          <w:szCs w:val="24"/>
          <w:lang w:eastAsia="ro-RO"/>
        </w:rPr>
      </w:pPr>
    </w:p>
    <w:p w:rsidR="00A6302E" w:rsidRDefault="00A6302E" w:rsidP="00A6302E">
      <w:pPr>
        <w:ind w:left="60"/>
        <w:jc w:val="center"/>
        <w:rPr>
          <w:b/>
          <w:color w:val="000000"/>
          <w:sz w:val="24"/>
          <w:szCs w:val="24"/>
        </w:rPr>
      </w:pPr>
      <w:bookmarkStart w:id="48" w:name="do|caII|si1|ar9|al3|lia"/>
      <w:bookmarkStart w:id="49" w:name="do|caII|si1|ar8|al3"/>
      <w:bookmarkEnd w:id="48"/>
      <w:bookmarkEnd w:id="49"/>
      <w:r>
        <w:rPr>
          <w:b/>
          <w:color w:val="000000"/>
          <w:sz w:val="24"/>
          <w:szCs w:val="24"/>
        </w:rPr>
        <w:t>Capitolul II - Principii și valori</w:t>
      </w:r>
    </w:p>
    <w:p w:rsidR="00A6302E" w:rsidRDefault="00A6302E" w:rsidP="00A6302E">
      <w:pPr>
        <w:numPr>
          <w:ilvl w:val="0"/>
          <w:numId w:val="9"/>
        </w:numPr>
        <w:suppressAutoHyphens w:val="0"/>
        <w:jc w:val="both"/>
        <w:rPr>
          <w:b/>
          <w:color w:val="000000"/>
          <w:sz w:val="24"/>
          <w:szCs w:val="24"/>
        </w:rPr>
      </w:pPr>
      <w:r>
        <w:rPr>
          <w:rFonts w:eastAsia="Calibri"/>
          <w:color w:val="000000"/>
          <w:sz w:val="24"/>
          <w:szCs w:val="24"/>
        </w:rPr>
        <w:t xml:space="preserve">Strategia se bazează pe respectarea următoarelor </w:t>
      </w:r>
      <w:r>
        <w:rPr>
          <w:rFonts w:eastAsia="Calibri"/>
          <w:b/>
          <w:color w:val="000000"/>
          <w:sz w:val="24"/>
          <w:szCs w:val="24"/>
        </w:rPr>
        <w:t>principii:</w:t>
      </w:r>
    </w:p>
    <w:p w:rsidR="00A6302E" w:rsidRDefault="00A6302E" w:rsidP="00A6302E">
      <w:pPr>
        <w:ind w:left="1068"/>
        <w:jc w:val="both"/>
        <w:rPr>
          <w:b/>
          <w:color w:val="000000"/>
          <w:sz w:val="24"/>
          <w:szCs w:val="24"/>
        </w:rPr>
      </w:pPr>
    </w:p>
    <w:p w:rsidR="00A6302E" w:rsidRDefault="00A6302E" w:rsidP="00A6302E">
      <w:pPr>
        <w:ind w:left="60" w:firstLine="360"/>
        <w:jc w:val="both"/>
        <w:rPr>
          <w:color w:val="000000"/>
          <w:sz w:val="24"/>
          <w:szCs w:val="24"/>
        </w:rPr>
      </w:pPr>
      <w:proofErr w:type="gramStart"/>
      <w:r>
        <w:rPr>
          <w:color w:val="000000"/>
          <w:sz w:val="24"/>
          <w:szCs w:val="24"/>
        </w:rPr>
        <w:t>Conform</w:t>
      </w:r>
      <w:proofErr w:type="gramEnd"/>
      <w:r>
        <w:rPr>
          <w:color w:val="000000"/>
          <w:sz w:val="24"/>
          <w:szCs w:val="24"/>
        </w:rPr>
        <w:t xml:space="preserve"> </w:t>
      </w:r>
      <w:r>
        <w:rPr>
          <w:b/>
          <w:color w:val="000000"/>
          <w:sz w:val="24"/>
          <w:szCs w:val="24"/>
        </w:rPr>
        <w:t>art. 5</w:t>
      </w:r>
      <w:r>
        <w:rPr>
          <w:color w:val="000000"/>
          <w:sz w:val="24"/>
          <w:szCs w:val="24"/>
        </w:rPr>
        <w:t xml:space="preserve"> din Legea asistenţei sociale nr. 292/2011, acordarea serviciilor sociale se întemeiază pe următoarele valori și principii: </w:t>
      </w:r>
    </w:p>
    <w:p w:rsidR="00A6302E" w:rsidRDefault="00A6302E" w:rsidP="00A6302E">
      <w:pPr>
        <w:ind w:left="60" w:firstLine="360"/>
        <w:jc w:val="both"/>
        <w:rPr>
          <w:color w:val="000000"/>
          <w:sz w:val="24"/>
          <w:szCs w:val="24"/>
        </w:rPr>
      </w:pPr>
      <w:r>
        <w:rPr>
          <w:color w:val="000000"/>
          <w:sz w:val="24"/>
          <w:szCs w:val="24"/>
        </w:rPr>
        <w:lastRenderedPageBreak/>
        <w:t xml:space="preserve">• </w:t>
      </w:r>
      <w:proofErr w:type="gramStart"/>
      <w:r>
        <w:rPr>
          <w:b/>
          <w:color w:val="000000"/>
          <w:sz w:val="24"/>
          <w:szCs w:val="24"/>
        </w:rPr>
        <w:t>solidaritatea</w:t>
      </w:r>
      <w:proofErr w:type="gramEnd"/>
      <w:r>
        <w:rPr>
          <w:b/>
          <w:color w:val="000000"/>
          <w:sz w:val="24"/>
          <w:szCs w:val="24"/>
        </w:rPr>
        <w:t xml:space="preserve"> socială</w:t>
      </w:r>
      <w:r>
        <w:rPr>
          <w:color w:val="000000"/>
          <w:sz w:val="24"/>
          <w:szCs w:val="24"/>
        </w:rPr>
        <w:t xml:space="preserve">, potrivit căreia întreaga comunitate participă la sprijinirea persoanelor vulnerabile care necesită suport şi măsuri de protecţie socială pentru depăşirea sau limitarea unor situaţii de dificultate, în scopul asigurării incluziunii sociale a acestei categorii de populaţie; </w:t>
      </w:r>
    </w:p>
    <w:p w:rsidR="00A6302E" w:rsidRDefault="00A6302E" w:rsidP="00A6302E">
      <w:pPr>
        <w:ind w:left="60" w:firstLine="360"/>
        <w:jc w:val="both"/>
        <w:rPr>
          <w:color w:val="000000"/>
          <w:sz w:val="24"/>
          <w:szCs w:val="24"/>
        </w:rPr>
      </w:pPr>
      <w:r>
        <w:rPr>
          <w:color w:val="000000"/>
          <w:sz w:val="24"/>
          <w:szCs w:val="24"/>
        </w:rPr>
        <w:t xml:space="preserve">• </w:t>
      </w:r>
      <w:proofErr w:type="gramStart"/>
      <w:r>
        <w:rPr>
          <w:b/>
          <w:color w:val="000000"/>
          <w:sz w:val="24"/>
          <w:szCs w:val="24"/>
        </w:rPr>
        <w:t>subsidiaritatea</w:t>
      </w:r>
      <w:proofErr w:type="gramEnd"/>
      <w:r>
        <w:rPr>
          <w:color w:val="000000"/>
          <w:sz w:val="24"/>
          <w:szCs w:val="24"/>
        </w:rPr>
        <w:t xml:space="preserve">, potrivit căreia, în situaţia în care persoana sau familia nu îşi poate asigura integral nevoile sociale, intervin colectivitatea locală şi structurile ei asociative şi, complementar, statul; </w:t>
      </w:r>
    </w:p>
    <w:p w:rsidR="00A6302E" w:rsidRDefault="00A6302E" w:rsidP="00A6302E">
      <w:pPr>
        <w:ind w:left="60" w:firstLine="360"/>
        <w:jc w:val="both"/>
        <w:rPr>
          <w:color w:val="000000"/>
          <w:sz w:val="24"/>
          <w:szCs w:val="24"/>
        </w:rPr>
      </w:pPr>
      <w:r>
        <w:rPr>
          <w:color w:val="000000"/>
          <w:sz w:val="24"/>
          <w:szCs w:val="24"/>
        </w:rPr>
        <w:t xml:space="preserve">• </w:t>
      </w:r>
      <w:proofErr w:type="gramStart"/>
      <w:r>
        <w:rPr>
          <w:b/>
          <w:color w:val="000000"/>
          <w:sz w:val="24"/>
          <w:szCs w:val="24"/>
        </w:rPr>
        <w:t>universalitatea</w:t>
      </w:r>
      <w:proofErr w:type="gramEnd"/>
      <w:r>
        <w:rPr>
          <w:color w:val="000000"/>
          <w:sz w:val="24"/>
          <w:szCs w:val="24"/>
        </w:rPr>
        <w:t xml:space="preserve">, potrivit căreia fiecare persoană are dreptul la asistenţă socială, în condiţiile prevăzute de lege; </w:t>
      </w:r>
    </w:p>
    <w:p w:rsidR="00A6302E" w:rsidRDefault="00A6302E" w:rsidP="00A6302E">
      <w:pPr>
        <w:ind w:left="60" w:firstLine="360"/>
        <w:jc w:val="both"/>
        <w:rPr>
          <w:color w:val="000000"/>
          <w:sz w:val="24"/>
          <w:szCs w:val="24"/>
        </w:rPr>
      </w:pPr>
      <w:r>
        <w:rPr>
          <w:color w:val="000000"/>
          <w:sz w:val="24"/>
          <w:szCs w:val="24"/>
        </w:rPr>
        <w:t xml:space="preserve">• </w:t>
      </w:r>
      <w:r>
        <w:rPr>
          <w:b/>
          <w:color w:val="000000"/>
          <w:sz w:val="24"/>
          <w:szCs w:val="24"/>
        </w:rPr>
        <w:t>respectarea demnităţii umane</w:t>
      </w:r>
      <w:r>
        <w:rPr>
          <w:color w:val="000000"/>
          <w:sz w:val="24"/>
          <w:szCs w:val="24"/>
        </w:rPr>
        <w:t>, potrivit căreia fiecărei persoane îi este garantată dezvoltarea liberă şi deplină a personalităţii, îi sunt respectate statutul individual şi social şi dreptul la intimitate şi protecţie împotriva oricărui abuz fizic, psihic, intelectual, politic sau economic;</w:t>
      </w:r>
    </w:p>
    <w:p w:rsidR="00A6302E" w:rsidRDefault="00A6302E" w:rsidP="00A6302E">
      <w:pPr>
        <w:ind w:left="60" w:firstLine="360"/>
        <w:jc w:val="both"/>
        <w:rPr>
          <w:color w:val="000000"/>
          <w:sz w:val="24"/>
          <w:szCs w:val="24"/>
        </w:rPr>
      </w:pPr>
      <w:r>
        <w:rPr>
          <w:color w:val="000000"/>
          <w:sz w:val="24"/>
          <w:szCs w:val="24"/>
        </w:rPr>
        <w:t xml:space="preserve"> • </w:t>
      </w:r>
      <w:r>
        <w:rPr>
          <w:b/>
          <w:color w:val="000000"/>
          <w:sz w:val="24"/>
          <w:szCs w:val="24"/>
        </w:rPr>
        <w:t>abordarea individuală</w:t>
      </w:r>
      <w:r>
        <w:rPr>
          <w:color w:val="000000"/>
          <w:sz w:val="24"/>
          <w:szCs w:val="24"/>
        </w:rPr>
        <w:t xml:space="preserve">, potrivit căreia măsurile de asistenţă socială trebuie adaptate situaţiei particulare de viaţă a fiecărui individ; acest principiu ia în considerare caracterul şi cauza unor situaţii de urgenţă care pot afecta abilităţile individuale, condiţia fizică şi mentală, precum şi nivelul de integrare socială a persoanei; suportul adresat situaţiei de dificultate individuală constă inclusiv în măsuri de susţinere adresate membrilor familiei beneficiarului; </w:t>
      </w:r>
    </w:p>
    <w:p w:rsidR="00A6302E" w:rsidRDefault="00A6302E" w:rsidP="00A6302E">
      <w:pPr>
        <w:ind w:left="60" w:firstLine="360"/>
        <w:jc w:val="both"/>
        <w:rPr>
          <w:color w:val="000000"/>
          <w:sz w:val="24"/>
          <w:szCs w:val="24"/>
        </w:rPr>
      </w:pPr>
      <w:r>
        <w:rPr>
          <w:color w:val="000000"/>
          <w:sz w:val="24"/>
          <w:szCs w:val="24"/>
        </w:rPr>
        <w:t xml:space="preserve">• </w:t>
      </w:r>
      <w:r>
        <w:rPr>
          <w:b/>
          <w:color w:val="000000"/>
          <w:sz w:val="24"/>
          <w:szCs w:val="24"/>
        </w:rPr>
        <w:t>parteneriatul</w:t>
      </w:r>
      <w:r>
        <w:rPr>
          <w:color w:val="000000"/>
          <w:sz w:val="24"/>
          <w:szCs w:val="24"/>
        </w:rPr>
        <w:t>, potrivit căruia autorităţile publice centrale şi locale, instituţiile publice şi private, organizaţiile neguvernamentale, instituţiile de cult recunoscute de lege, precum şi membrii comunităţii stabilesc obiective comune, conlucrează şi mobilizează toate resursele necesare pentru asigurarea unor condiţii de viaţă decente şi demne pentru persoanele vulnerabile;</w:t>
      </w:r>
    </w:p>
    <w:p w:rsidR="00A6302E" w:rsidRDefault="00A6302E" w:rsidP="00A6302E">
      <w:pPr>
        <w:ind w:left="60" w:firstLine="360"/>
        <w:jc w:val="both"/>
        <w:rPr>
          <w:color w:val="000000"/>
          <w:sz w:val="24"/>
          <w:szCs w:val="24"/>
        </w:rPr>
      </w:pPr>
      <w:r>
        <w:rPr>
          <w:color w:val="000000"/>
          <w:sz w:val="24"/>
          <w:szCs w:val="24"/>
        </w:rPr>
        <w:t xml:space="preserve"> • </w:t>
      </w:r>
      <w:r>
        <w:rPr>
          <w:b/>
          <w:color w:val="000000"/>
          <w:sz w:val="24"/>
          <w:szCs w:val="24"/>
        </w:rPr>
        <w:t>participarea beneficiarilor</w:t>
      </w:r>
      <w:r>
        <w:rPr>
          <w:color w:val="000000"/>
          <w:sz w:val="24"/>
          <w:szCs w:val="24"/>
        </w:rPr>
        <w:t>, potrivit căreia beneficiarii participă la formularea şi implementarea politicilor cu impact direct asupra lor, la realizarea programelor individualizate de suport social şi se implică activ în viaţa comunităţii, prin intermediul formelor de asociere sau direct, prin activităţi voluntare desfăşurate în folosul persoanelor vulnerabile;</w:t>
      </w:r>
    </w:p>
    <w:p w:rsidR="00A6302E" w:rsidRDefault="00A6302E" w:rsidP="00A6302E">
      <w:pPr>
        <w:ind w:left="60" w:firstLine="360"/>
        <w:jc w:val="both"/>
        <w:rPr>
          <w:color w:val="000000"/>
          <w:sz w:val="24"/>
          <w:szCs w:val="24"/>
        </w:rPr>
      </w:pPr>
      <w:r>
        <w:rPr>
          <w:color w:val="000000"/>
          <w:sz w:val="24"/>
          <w:szCs w:val="24"/>
        </w:rPr>
        <w:t xml:space="preserve"> • </w:t>
      </w:r>
      <w:proofErr w:type="gramStart"/>
      <w:r>
        <w:rPr>
          <w:b/>
          <w:color w:val="000000"/>
          <w:sz w:val="24"/>
          <w:szCs w:val="24"/>
        </w:rPr>
        <w:t>transparenţa</w:t>
      </w:r>
      <w:proofErr w:type="gramEnd"/>
      <w:r>
        <w:rPr>
          <w:b/>
          <w:color w:val="000000"/>
          <w:sz w:val="24"/>
          <w:szCs w:val="24"/>
        </w:rPr>
        <w:t>,</w:t>
      </w:r>
      <w:r>
        <w:rPr>
          <w:color w:val="000000"/>
          <w:sz w:val="24"/>
          <w:szCs w:val="24"/>
        </w:rPr>
        <w:t xml:space="preserve"> potrivit căreia se asigură creşterea gradului de responsabilitate a administraţiei publice centrale şi locale faţă de cetăţean, precum şi stimularea participării active a beneficiarilor la procesul de luare a deciziilor; </w:t>
      </w:r>
    </w:p>
    <w:p w:rsidR="00A6302E" w:rsidRDefault="00A6302E" w:rsidP="00A6302E">
      <w:pPr>
        <w:ind w:left="60" w:firstLine="360"/>
        <w:jc w:val="both"/>
        <w:rPr>
          <w:color w:val="000000"/>
          <w:sz w:val="24"/>
          <w:szCs w:val="24"/>
        </w:rPr>
      </w:pPr>
      <w:r>
        <w:rPr>
          <w:color w:val="000000"/>
          <w:sz w:val="24"/>
          <w:szCs w:val="24"/>
        </w:rPr>
        <w:t xml:space="preserve">• </w:t>
      </w:r>
      <w:r>
        <w:rPr>
          <w:b/>
          <w:color w:val="000000"/>
          <w:sz w:val="24"/>
          <w:szCs w:val="24"/>
        </w:rPr>
        <w:t>nediscriminarea</w:t>
      </w:r>
      <w:r>
        <w:rPr>
          <w:color w:val="000000"/>
          <w:sz w:val="24"/>
          <w:szCs w:val="24"/>
        </w:rPr>
        <w:t xml:space="preserve">, potrivit căreia persoanele vulnerabile beneficiază de măsuri şi acţiuni de protecţie socială fără restricţie sau preferinţă faţă de rasă, naţionalitate, origine etnică, limbă, religie, categorie socială, opinie, sex ori orientare sexuală, vârstă, apartenenţă politică, dizabilitate, boala cronică necontagioasă, infectare HIV sau apartenenţă la o categorie defavorizată; Pagina 5 din 9 </w:t>
      </w:r>
    </w:p>
    <w:p w:rsidR="00A6302E" w:rsidRDefault="00A6302E" w:rsidP="00A6302E">
      <w:pPr>
        <w:ind w:left="60" w:firstLine="360"/>
        <w:jc w:val="both"/>
        <w:rPr>
          <w:color w:val="000000"/>
          <w:sz w:val="24"/>
          <w:szCs w:val="24"/>
        </w:rPr>
      </w:pPr>
      <w:r>
        <w:rPr>
          <w:color w:val="000000"/>
          <w:sz w:val="24"/>
          <w:szCs w:val="24"/>
        </w:rPr>
        <w:t xml:space="preserve">• </w:t>
      </w:r>
      <w:proofErr w:type="gramStart"/>
      <w:r>
        <w:rPr>
          <w:b/>
          <w:color w:val="000000"/>
          <w:sz w:val="24"/>
          <w:szCs w:val="24"/>
        </w:rPr>
        <w:t>eficacitatea</w:t>
      </w:r>
      <w:proofErr w:type="gramEnd"/>
      <w:r>
        <w:rPr>
          <w:color w:val="000000"/>
          <w:sz w:val="24"/>
          <w:szCs w:val="24"/>
        </w:rPr>
        <w:t xml:space="preserve">, potrivit căreia utilizarea resurselor publice are în vedere îndeplinirea obiectivelor programate pentru fiecare dintre activităţi şi obţinerea celui mai bun rezultat în raport cu efectul proiectat; </w:t>
      </w:r>
    </w:p>
    <w:p w:rsidR="00A6302E" w:rsidRDefault="00A6302E" w:rsidP="00A6302E">
      <w:pPr>
        <w:ind w:left="60" w:firstLine="360"/>
        <w:jc w:val="both"/>
        <w:rPr>
          <w:color w:val="000000"/>
          <w:sz w:val="24"/>
          <w:szCs w:val="24"/>
        </w:rPr>
      </w:pPr>
      <w:r>
        <w:rPr>
          <w:color w:val="000000"/>
          <w:sz w:val="24"/>
          <w:szCs w:val="24"/>
        </w:rPr>
        <w:t xml:space="preserve">• </w:t>
      </w:r>
      <w:proofErr w:type="gramStart"/>
      <w:r>
        <w:rPr>
          <w:b/>
          <w:color w:val="000000"/>
          <w:sz w:val="24"/>
          <w:szCs w:val="24"/>
        </w:rPr>
        <w:t>eficienţa</w:t>
      </w:r>
      <w:proofErr w:type="gramEnd"/>
      <w:r>
        <w:rPr>
          <w:color w:val="000000"/>
          <w:sz w:val="24"/>
          <w:szCs w:val="24"/>
        </w:rPr>
        <w:t xml:space="preserve">, potrivit căreia utilizarea resurselor publice are la bază respectarea celui mai bun raport cost-beneficiu; </w:t>
      </w:r>
    </w:p>
    <w:p w:rsidR="00A6302E" w:rsidRDefault="00A6302E" w:rsidP="00A6302E">
      <w:pPr>
        <w:ind w:left="60" w:firstLine="360"/>
        <w:jc w:val="both"/>
        <w:rPr>
          <w:color w:val="000000"/>
          <w:sz w:val="24"/>
          <w:szCs w:val="24"/>
        </w:rPr>
      </w:pPr>
      <w:r>
        <w:rPr>
          <w:color w:val="000000"/>
          <w:sz w:val="24"/>
          <w:szCs w:val="24"/>
        </w:rPr>
        <w:t xml:space="preserve">• </w:t>
      </w:r>
      <w:proofErr w:type="gramStart"/>
      <w:r>
        <w:rPr>
          <w:b/>
          <w:color w:val="000000"/>
          <w:sz w:val="24"/>
          <w:szCs w:val="24"/>
        </w:rPr>
        <w:t>respectarea</w:t>
      </w:r>
      <w:proofErr w:type="gramEnd"/>
      <w:r>
        <w:rPr>
          <w:b/>
          <w:color w:val="000000"/>
          <w:sz w:val="24"/>
          <w:szCs w:val="24"/>
        </w:rPr>
        <w:t xml:space="preserve"> dreptului la autodeterminare</w:t>
      </w:r>
      <w:r>
        <w:rPr>
          <w:color w:val="000000"/>
          <w:sz w:val="24"/>
          <w:szCs w:val="24"/>
        </w:rPr>
        <w:t xml:space="preserve">, potrivit căreia fiecare persoană are dreptul de a face propriile alegeri, indiferent de valorile sale sociale, asigurându-se că aceasta nu ameninţă drepturile sau interesele legitime ale celorlalţi; </w:t>
      </w:r>
    </w:p>
    <w:p w:rsidR="00A6302E" w:rsidRDefault="00A6302E" w:rsidP="00A6302E">
      <w:pPr>
        <w:ind w:left="60" w:firstLine="360"/>
        <w:jc w:val="both"/>
        <w:rPr>
          <w:color w:val="000000"/>
          <w:sz w:val="24"/>
          <w:szCs w:val="24"/>
        </w:rPr>
      </w:pPr>
      <w:r>
        <w:rPr>
          <w:color w:val="000000"/>
          <w:sz w:val="24"/>
          <w:szCs w:val="24"/>
        </w:rPr>
        <w:t>•</w:t>
      </w:r>
      <w:r>
        <w:rPr>
          <w:b/>
          <w:color w:val="000000"/>
          <w:sz w:val="24"/>
          <w:szCs w:val="24"/>
        </w:rPr>
        <w:t xml:space="preserve"> </w:t>
      </w:r>
      <w:proofErr w:type="gramStart"/>
      <w:r>
        <w:rPr>
          <w:b/>
          <w:color w:val="000000"/>
          <w:sz w:val="24"/>
          <w:szCs w:val="24"/>
        </w:rPr>
        <w:t>activizarea</w:t>
      </w:r>
      <w:proofErr w:type="gramEnd"/>
      <w:r>
        <w:rPr>
          <w:color w:val="000000"/>
          <w:sz w:val="24"/>
          <w:szCs w:val="24"/>
        </w:rPr>
        <w:t>, potrivit căreia măsurile de asistenţă socială au ca obiectiv final încurajarea ocupării, în scopul integrării/reintegrării sociale şi creşterii calităţii vieţii persoanei, şi întărirea nucleului familial;</w:t>
      </w:r>
    </w:p>
    <w:p w:rsidR="00A6302E" w:rsidRDefault="00A6302E" w:rsidP="00A6302E">
      <w:pPr>
        <w:ind w:left="60" w:firstLine="360"/>
        <w:jc w:val="both"/>
        <w:rPr>
          <w:color w:val="000000"/>
          <w:sz w:val="24"/>
          <w:szCs w:val="24"/>
        </w:rPr>
      </w:pPr>
      <w:r>
        <w:rPr>
          <w:color w:val="000000"/>
          <w:sz w:val="24"/>
          <w:szCs w:val="24"/>
        </w:rPr>
        <w:lastRenderedPageBreak/>
        <w:t xml:space="preserve"> </w:t>
      </w:r>
      <w:r>
        <w:rPr>
          <w:b/>
          <w:color w:val="000000"/>
          <w:sz w:val="24"/>
          <w:szCs w:val="24"/>
        </w:rPr>
        <w:t>• proximitatea</w:t>
      </w:r>
      <w:r>
        <w:rPr>
          <w:color w:val="000000"/>
          <w:sz w:val="24"/>
          <w:szCs w:val="24"/>
        </w:rPr>
        <w:t xml:space="preserve">, potrivit căreia serviciile sunt organizate cât mai aproape de beneficiar, pentru facilitarea accesului şi menţinerea persoanei cât mai mult posibil în propriul mediu de viaţă; • complementaritatea şi abordarea integrată, potrivit cărora, pentru asigurarea întregului potenţial de funcţionare socială a persoanei ca membru deplin al familiei, comunităţii şi societăţii, serviciile sociale trebuie corelate cu toate nevoile beneficiarului şi acordate integrat cu o gamă largă de măsuri şi servicii din domeniul economic, educaţional, de sănătate, cultural etc.; </w:t>
      </w:r>
    </w:p>
    <w:p w:rsidR="00A6302E" w:rsidRDefault="00A6302E" w:rsidP="00A6302E">
      <w:pPr>
        <w:ind w:left="60" w:firstLine="360"/>
        <w:jc w:val="both"/>
        <w:rPr>
          <w:color w:val="000000"/>
          <w:sz w:val="24"/>
          <w:szCs w:val="24"/>
        </w:rPr>
      </w:pPr>
      <w:r>
        <w:rPr>
          <w:color w:val="000000"/>
          <w:sz w:val="24"/>
          <w:szCs w:val="24"/>
        </w:rPr>
        <w:t xml:space="preserve">• </w:t>
      </w:r>
      <w:proofErr w:type="gramStart"/>
      <w:r>
        <w:rPr>
          <w:b/>
          <w:color w:val="000000"/>
          <w:sz w:val="24"/>
          <w:szCs w:val="24"/>
        </w:rPr>
        <w:t>concurenţa</w:t>
      </w:r>
      <w:proofErr w:type="gramEnd"/>
      <w:r>
        <w:rPr>
          <w:b/>
          <w:color w:val="000000"/>
          <w:sz w:val="24"/>
          <w:szCs w:val="24"/>
        </w:rPr>
        <w:t xml:space="preserve"> şi competitivitatea</w:t>
      </w:r>
      <w:r>
        <w:rPr>
          <w:color w:val="000000"/>
          <w:sz w:val="24"/>
          <w:szCs w:val="24"/>
        </w:rPr>
        <w:t xml:space="preserve">, potrivit cărora furnizorii de servicii sociale publici şi privaţi trebuie să se preocupe permanent de creşterea calităţii serviciilor acordate şi să beneficieze de tratament egal pe piaţa serviciilor sociale; </w:t>
      </w:r>
    </w:p>
    <w:p w:rsidR="00A6302E" w:rsidRDefault="00A6302E" w:rsidP="00A6302E">
      <w:pPr>
        <w:ind w:left="60" w:firstLine="360"/>
        <w:jc w:val="both"/>
        <w:rPr>
          <w:color w:val="000000"/>
          <w:sz w:val="24"/>
          <w:szCs w:val="24"/>
        </w:rPr>
      </w:pPr>
      <w:r>
        <w:rPr>
          <w:color w:val="000000"/>
          <w:sz w:val="24"/>
          <w:szCs w:val="24"/>
        </w:rPr>
        <w:t xml:space="preserve">• </w:t>
      </w:r>
      <w:proofErr w:type="gramStart"/>
      <w:r>
        <w:rPr>
          <w:b/>
          <w:color w:val="000000"/>
          <w:sz w:val="24"/>
          <w:szCs w:val="24"/>
        </w:rPr>
        <w:t>egalitatea</w:t>
      </w:r>
      <w:proofErr w:type="gramEnd"/>
      <w:r>
        <w:rPr>
          <w:b/>
          <w:color w:val="000000"/>
          <w:sz w:val="24"/>
          <w:szCs w:val="24"/>
        </w:rPr>
        <w:t xml:space="preserve"> de şanse</w:t>
      </w:r>
      <w:r>
        <w:rPr>
          <w:color w:val="000000"/>
          <w:sz w:val="24"/>
          <w:szCs w:val="24"/>
        </w:rPr>
        <w:t xml:space="preserve">, potrivit căreia beneficiarii, fără niciun fel de discriminare, au acces în mod egal la oportunitaţile de împlinire şi dezvoltare personală, dar şi la măsurile şi acţiunile de protecţie socială; </w:t>
      </w:r>
    </w:p>
    <w:p w:rsidR="00A6302E" w:rsidRDefault="00A6302E" w:rsidP="00A6302E">
      <w:pPr>
        <w:ind w:left="60" w:firstLine="360"/>
        <w:jc w:val="both"/>
        <w:rPr>
          <w:color w:val="000000"/>
          <w:sz w:val="24"/>
          <w:szCs w:val="24"/>
        </w:rPr>
      </w:pPr>
      <w:r>
        <w:rPr>
          <w:color w:val="000000"/>
          <w:sz w:val="24"/>
          <w:szCs w:val="24"/>
        </w:rPr>
        <w:t xml:space="preserve">• </w:t>
      </w:r>
      <w:proofErr w:type="gramStart"/>
      <w:r>
        <w:rPr>
          <w:b/>
          <w:color w:val="000000"/>
          <w:sz w:val="24"/>
          <w:szCs w:val="24"/>
        </w:rPr>
        <w:t>confidenţialitatea</w:t>
      </w:r>
      <w:proofErr w:type="gramEnd"/>
      <w:r>
        <w:rPr>
          <w:color w:val="000000"/>
          <w:sz w:val="24"/>
          <w:szCs w:val="24"/>
        </w:rPr>
        <w:t xml:space="preserve">, potrivit căreia, pentru respectarea vieţii private, beneficiarii au dreptul la păstrarea confidenţialităţii asupra datelor personale şi informaţiilor referitoare la viaţa privată şi situaţia de dificultate în care se află; </w:t>
      </w:r>
    </w:p>
    <w:p w:rsidR="00A6302E" w:rsidRDefault="00A6302E" w:rsidP="00A6302E">
      <w:pPr>
        <w:ind w:left="60" w:firstLine="360"/>
        <w:jc w:val="both"/>
        <w:rPr>
          <w:color w:val="000000"/>
          <w:sz w:val="24"/>
          <w:szCs w:val="24"/>
        </w:rPr>
      </w:pPr>
      <w:r>
        <w:rPr>
          <w:color w:val="000000"/>
          <w:sz w:val="24"/>
          <w:szCs w:val="24"/>
        </w:rPr>
        <w:t xml:space="preserve">• </w:t>
      </w:r>
      <w:proofErr w:type="gramStart"/>
      <w:r>
        <w:rPr>
          <w:b/>
          <w:color w:val="000000"/>
          <w:sz w:val="24"/>
          <w:szCs w:val="24"/>
        </w:rPr>
        <w:t>echitatea</w:t>
      </w:r>
      <w:proofErr w:type="gramEnd"/>
      <w:r>
        <w:rPr>
          <w:color w:val="000000"/>
          <w:sz w:val="24"/>
          <w:szCs w:val="24"/>
        </w:rPr>
        <w:t xml:space="preserve">, potrivit căreia toate persoanele care dispun de resurse socioeconomice similare, pentru aceleaşi tipuri de nevoi, beneficiază de drepturi sociale egale; </w:t>
      </w:r>
    </w:p>
    <w:p w:rsidR="00A6302E" w:rsidRDefault="00A6302E" w:rsidP="00A6302E">
      <w:pPr>
        <w:ind w:left="60" w:firstLine="360"/>
        <w:jc w:val="both"/>
        <w:rPr>
          <w:color w:val="000000"/>
          <w:sz w:val="24"/>
          <w:szCs w:val="24"/>
        </w:rPr>
      </w:pPr>
      <w:r>
        <w:rPr>
          <w:color w:val="000000"/>
          <w:sz w:val="24"/>
          <w:szCs w:val="24"/>
        </w:rPr>
        <w:t xml:space="preserve">• </w:t>
      </w:r>
      <w:proofErr w:type="gramStart"/>
      <w:r>
        <w:rPr>
          <w:b/>
          <w:color w:val="000000"/>
          <w:sz w:val="24"/>
          <w:szCs w:val="24"/>
        </w:rPr>
        <w:t>focalizarea</w:t>
      </w:r>
      <w:proofErr w:type="gramEnd"/>
      <w:r>
        <w:rPr>
          <w:color w:val="000000"/>
          <w:sz w:val="24"/>
          <w:szCs w:val="24"/>
        </w:rPr>
        <w:t xml:space="preserve">, potrivit căreia beneficiile de asistenţă socială şi serviciile sociale se adresează celor mai vulnerabile categorii de persoane şi se acordă în funcţie de veniturile şi bunurile acestora; </w:t>
      </w:r>
    </w:p>
    <w:p w:rsidR="00A6302E" w:rsidRDefault="00A6302E" w:rsidP="00A6302E">
      <w:pPr>
        <w:ind w:left="60" w:firstLine="360"/>
        <w:jc w:val="both"/>
        <w:rPr>
          <w:color w:val="000000"/>
          <w:sz w:val="24"/>
          <w:szCs w:val="24"/>
        </w:rPr>
      </w:pPr>
      <w:r>
        <w:rPr>
          <w:color w:val="000000"/>
          <w:sz w:val="24"/>
          <w:szCs w:val="24"/>
        </w:rPr>
        <w:t xml:space="preserve">• </w:t>
      </w:r>
      <w:proofErr w:type="gramStart"/>
      <w:r>
        <w:rPr>
          <w:b/>
          <w:color w:val="000000"/>
          <w:sz w:val="24"/>
          <w:szCs w:val="24"/>
        </w:rPr>
        <w:t>dreptul</w:t>
      </w:r>
      <w:proofErr w:type="gramEnd"/>
      <w:r>
        <w:rPr>
          <w:b/>
          <w:color w:val="000000"/>
          <w:sz w:val="24"/>
          <w:szCs w:val="24"/>
        </w:rPr>
        <w:t xml:space="preserve"> la libera alegere a furnizorului de servicii</w:t>
      </w:r>
      <w:r>
        <w:rPr>
          <w:color w:val="000000"/>
          <w:sz w:val="24"/>
          <w:szCs w:val="24"/>
        </w:rPr>
        <w:t xml:space="preserve">, potrivit căruia beneficiarul sau reprezentantul legal al acestuia are dreptul de a alege liber dintre furnizorii acreditaţi. Compartimentul de asistenţă socială, organizat la nivel local, are responsabilitatea creării, menţinerii şi dezvoltării serviciilor sociale cu caracter primar, în funcţie de nevoile sociale identificate, cu scopul prioritar de susţinere a funcţionalităţii sociale a persoanei în mediul propriu de viaţă, familial şi comunitar. </w:t>
      </w:r>
    </w:p>
    <w:p w:rsidR="00A6302E" w:rsidRDefault="00A6302E" w:rsidP="00A6302E">
      <w:pPr>
        <w:ind w:left="60" w:firstLine="360"/>
        <w:jc w:val="both"/>
        <w:rPr>
          <w:color w:val="000000"/>
          <w:sz w:val="24"/>
          <w:szCs w:val="24"/>
        </w:rPr>
      </w:pPr>
    </w:p>
    <w:p w:rsidR="00A6302E" w:rsidRDefault="00A6302E" w:rsidP="00A6302E">
      <w:pPr>
        <w:numPr>
          <w:ilvl w:val="0"/>
          <w:numId w:val="9"/>
        </w:numPr>
        <w:suppressAutoHyphens w:val="0"/>
        <w:jc w:val="both"/>
        <w:rPr>
          <w:rFonts w:eastAsia="Calibri"/>
          <w:b/>
          <w:color w:val="000000"/>
          <w:sz w:val="24"/>
          <w:szCs w:val="24"/>
        </w:rPr>
      </w:pPr>
      <w:r>
        <w:rPr>
          <w:rFonts w:eastAsia="Calibri"/>
          <w:color w:val="000000"/>
          <w:sz w:val="24"/>
          <w:szCs w:val="24"/>
        </w:rPr>
        <w:t xml:space="preserve">Strategia se bazează pe respectarea următoarelor </w:t>
      </w:r>
      <w:r>
        <w:rPr>
          <w:rFonts w:eastAsia="Calibri"/>
          <w:b/>
          <w:color w:val="000000"/>
          <w:sz w:val="24"/>
          <w:szCs w:val="24"/>
        </w:rPr>
        <w:t>valori:</w:t>
      </w:r>
    </w:p>
    <w:p w:rsidR="00A6302E" w:rsidRDefault="00A6302E" w:rsidP="00A6302E">
      <w:pPr>
        <w:numPr>
          <w:ilvl w:val="0"/>
          <w:numId w:val="10"/>
        </w:numPr>
        <w:suppressAutoHyphens w:val="0"/>
        <w:jc w:val="both"/>
        <w:rPr>
          <w:rFonts w:eastAsia="Calibri"/>
          <w:b/>
          <w:color w:val="000000"/>
          <w:sz w:val="24"/>
          <w:szCs w:val="24"/>
        </w:rPr>
      </w:pPr>
      <w:r>
        <w:rPr>
          <w:rFonts w:eastAsia="Calibri"/>
          <w:b/>
          <w:color w:val="000000"/>
          <w:sz w:val="24"/>
          <w:szCs w:val="24"/>
        </w:rPr>
        <w:t>Egalitatea de şanse</w:t>
      </w:r>
    </w:p>
    <w:p w:rsidR="00A6302E" w:rsidRDefault="00A6302E" w:rsidP="00A6302E">
      <w:pPr>
        <w:ind w:left="1080"/>
        <w:jc w:val="both"/>
        <w:rPr>
          <w:rFonts w:eastAsia="Calibri"/>
          <w:color w:val="000000"/>
          <w:sz w:val="24"/>
          <w:szCs w:val="24"/>
        </w:rPr>
      </w:pPr>
      <w:proofErr w:type="gramStart"/>
      <w:r>
        <w:rPr>
          <w:rFonts w:eastAsia="Calibri"/>
          <w:color w:val="000000"/>
          <w:sz w:val="24"/>
          <w:szCs w:val="24"/>
        </w:rPr>
        <w:t>Toate persoanele beneficiază de oportunităţi egale cu privire la accesul la serviciile sociale şi de tratament egal prin eliminarea oricăror forme de discriminare.</w:t>
      </w:r>
      <w:proofErr w:type="gramEnd"/>
    </w:p>
    <w:p w:rsidR="00A6302E" w:rsidRDefault="00A6302E" w:rsidP="00A6302E">
      <w:pPr>
        <w:numPr>
          <w:ilvl w:val="0"/>
          <w:numId w:val="10"/>
        </w:numPr>
        <w:suppressAutoHyphens w:val="0"/>
        <w:jc w:val="both"/>
        <w:rPr>
          <w:rFonts w:eastAsia="Calibri"/>
          <w:b/>
          <w:color w:val="000000"/>
          <w:sz w:val="24"/>
          <w:szCs w:val="24"/>
        </w:rPr>
      </w:pPr>
      <w:r>
        <w:rPr>
          <w:rFonts w:eastAsia="Calibri"/>
          <w:b/>
          <w:color w:val="000000"/>
          <w:sz w:val="24"/>
          <w:szCs w:val="24"/>
        </w:rPr>
        <w:t>Libertatea de alegere</w:t>
      </w:r>
    </w:p>
    <w:p w:rsidR="00A6302E" w:rsidRDefault="00A6302E" w:rsidP="00A6302E">
      <w:pPr>
        <w:ind w:left="1080"/>
        <w:jc w:val="both"/>
        <w:rPr>
          <w:rFonts w:eastAsia="Calibri"/>
          <w:color w:val="000000"/>
          <w:sz w:val="24"/>
          <w:szCs w:val="24"/>
        </w:rPr>
      </w:pPr>
      <w:r>
        <w:rPr>
          <w:rFonts w:eastAsia="Calibri"/>
          <w:color w:val="000000"/>
          <w:sz w:val="24"/>
          <w:szCs w:val="24"/>
        </w:rPr>
        <w:t xml:space="preserve">Fiecărei persoane îi </w:t>
      </w:r>
      <w:proofErr w:type="gramStart"/>
      <w:r>
        <w:rPr>
          <w:rFonts w:eastAsia="Calibri"/>
          <w:color w:val="000000"/>
          <w:sz w:val="24"/>
          <w:szCs w:val="24"/>
        </w:rPr>
        <w:t>este</w:t>
      </w:r>
      <w:proofErr w:type="gramEnd"/>
      <w:r>
        <w:rPr>
          <w:rFonts w:eastAsia="Calibri"/>
          <w:color w:val="000000"/>
          <w:sz w:val="24"/>
          <w:szCs w:val="24"/>
        </w:rPr>
        <w:t xml:space="preserve"> respectată alegerea făcută privind serviciul social ce răspunde nevoii sale sociale.</w:t>
      </w:r>
    </w:p>
    <w:p w:rsidR="00A6302E" w:rsidRDefault="00A6302E" w:rsidP="00A6302E">
      <w:pPr>
        <w:numPr>
          <w:ilvl w:val="0"/>
          <w:numId w:val="10"/>
        </w:numPr>
        <w:suppressAutoHyphens w:val="0"/>
        <w:jc w:val="both"/>
        <w:rPr>
          <w:rFonts w:eastAsia="Calibri"/>
          <w:b/>
          <w:color w:val="000000"/>
          <w:sz w:val="24"/>
          <w:szCs w:val="24"/>
        </w:rPr>
      </w:pPr>
      <w:r>
        <w:rPr>
          <w:rFonts w:eastAsia="Calibri"/>
          <w:b/>
          <w:color w:val="000000"/>
          <w:sz w:val="24"/>
          <w:szCs w:val="24"/>
        </w:rPr>
        <w:t>Independenţa şi individualitatea fiecărei persoane</w:t>
      </w:r>
    </w:p>
    <w:p w:rsidR="00A6302E" w:rsidRDefault="00A6302E" w:rsidP="00A6302E">
      <w:pPr>
        <w:ind w:left="1080"/>
        <w:jc w:val="both"/>
        <w:rPr>
          <w:rFonts w:eastAsia="Calibri"/>
          <w:color w:val="000000"/>
          <w:sz w:val="24"/>
          <w:szCs w:val="24"/>
        </w:rPr>
      </w:pPr>
      <w:r>
        <w:rPr>
          <w:rFonts w:eastAsia="Calibri"/>
          <w:color w:val="000000"/>
          <w:sz w:val="24"/>
          <w:szCs w:val="24"/>
        </w:rPr>
        <w:t xml:space="preserve">Fiecare persoană are dreptul </w:t>
      </w:r>
      <w:proofErr w:type="gramStart"/>
      <w:r>
        <w:rPr>
          <w:rFonts w:eastAsia="Calibri"/>
          <w:color w:val="000000"/>
          <w:sz w:val="24"/>
          <w:szCs w:val="24"/>
        </w:rPr>
        <w:t>să</w:t>
      </w:r>
      <w:proofErr w:type="gramEnd"/>
      <w:r>
        <w:rPr>
          <w:rFonts w:eastAsia="Calibri"/>
          <w:color w:val="000000"/>
          <w:sz w:val="24"/>
          <w:szCs w:val="24"/>
        </w:rPr>
        <w:t xml:space="preserve"> fie parte integrantă a comunităţii, păstrându-şi în acelaşi timp independenţa şi individualitatea. Aceasta urmăreşte </w:t>
      </w:r>
      <w:proofErr w:type="gramStart"/>
      <w:r>
        <w:rPr>
          <w:rFonts w:eastAsia="Calibri"/>
          <w:color w:val="000000"/>
          <w:sz w:val="24"/>
          <w:szCs w:val="24"/>
        </w:rPr>
        <w:t>să</w:t>
      </w:r>
      <w:proofErr w:type="gramEnd"/>
      <w:r>
        <w:rPr>
          <w:rFonts w:eastAsia="Calibri"/>
          <w:color w:val="000000"/>
          <w:sz w:val="24"/>
          <w:szCs w:val="24"/>
        </w:rPr>
        <w:t xml:space="preserve"> evite marginalizarea beneficiarilor de servicii sociale pe baza principiului că toţi cetăţenii, indiferent dacă necesită servicii de asistenţă socială sau nu, sunt fiinţe normale cu nevoi şi aspiraţii umane normale.</w:t>
      </w:r>
    </w:p>
    <w:p w:rsidR="00A6302E" w:rsidRDefault="00A6302E" w:rsidP="00A6302E">
      <w:pPr>
        <w:numPr>
          <w:ilvl w:val="0"/>
          <w:numId w:val="10"/>
        </w:numPr>
        <w:suppressAutoHyphens w:val="0"/>
        <w:jc w:val="both"/>
        <w:rPr>
          <w:rFonts w:eastAsia="Calibri"/>
          <w:b/>
          <w:color w:val="000000"/>
          <w:sz w:val="24"/>
          <w:szCs w:val="24"/>
        </w:rPr>
      </w:pPr>
      <w:r>
        <w:rPr>
          <w:rFonts w:eastAsia="Calibri"/>
          <w:b/>
          <w:color w:val="000000"/>
          <w:sz w:val="24"/>
          <w:szCs w:val="24"/>
        </w:rPr>
        <w:t>Transparenţă în participarea şi acordarea serviciilor sociale</w:t>
      </w:r>
    </w:p>
    <w:p w:rsidR="00A6302E" w:rsidRDefault="00A6302E" w:rsidP="00A6302E">
      <w:pPr>
        <w:ind w:left="1080"/>
        <w:jc w:val="both"/>
        <w:rPr>
          <w:rFonts w:eastAsia="Calibri"/>
          <w:color w:val="000000"/>
          <w:sz w:val="24"/>
          <w:szCs w:val="24"/>
        </w:rPr>
      </w:pPr>
      <w:r>
        <w:rPr>
          <w:rFonts w:eastAsia="Calibri"/>
          <w:color w:val="000000"/>
          <w:sz w:val="24"/>
          <w:szCs w:val="24"/>
        </w:rPr>
        <w:t>Fiecare persoană are acces la informaţiile privind drepturile fundamentale şi legale de asistenţă socială, precum şi posibilitatea de contestare a deciziei de acordare a unor servicii sociale.</w:t>
      </w:r>
    </w:p>
    <w:p w:rsidR="00A6302E" w:rsidRDefault="00A6302E" w:rsidP="00A6302E">
      <w:pPr>
        <w:ind w:left="1080"/>
        <w:jc w:val="both"/>
        <w:rPr>
          <w:rFonts w:eastAsia="Calibri"/>
          <w:color w:val="000000"/>
          <w:sz w:val="24"/>
          <w:szCs w:val="24"/>
        </w:rPr>
      </w:pPr>
      <w:proofErr w:type="gramStart"/>
      <w:r>
        <w:rPr>
          <w:rFonts w:eastAsia="Calibri"/>
          <w:color w:val="000000"/>
          <w:sz w:val="24"/>
          <w:szCs w:val="24"/>
        </w:rPr>
        <w:t>Membrii comunităţii trebuie încurajaţi şi sprijiniţi pentru a putea fi parte integrantă în planificarea şi furnizarea serviciilor sociale.</w:t>
      </w:r>
      <w:proofErr w:type="gramEnd"/>
    </w:p>
    <w:p w:rsidR="00A6302E" w:rsidRDefault="00A6302E" w:rsidP="00A6302E">
      <w:pPr>
        <w:ind w:left="1080"/>
        <w:jc w:val="both"/>
        <w:rPr>
          <w:rFonts w:eastAsia="Calibri"/>
          <w:color w:val="000000"/>
          <w:sz w:val="24"/>
          <w:szCs w:val="24"/>
        </w:rPr>
      </w:pPr>
    </w:p>
    <w:p w:rsidR="00A6302E" w:rsidRDefault="00A6302E" w:rsidP="00A6302E">
      <w:pPr>
        <w:ind w:left="1080"/>
        <w:jc w:val="both"/>
        <w:rPr>
          <w:rFonts w:eastAsia="Calibri"/>
          <w:color w:val="000000"/>
          <w:sz w:val="24"/>
          <w:szCs w:val="24"/>
        </w:rPr>
      </w:pPr>
    </w:p>
    <w:p w:rsidR="00A6302E" w:rsidRDefault="00A6302E" w:rsidP="00A6302E">
      <w:pPr>
        <w:ind w:left="1080"/>
        <w:jc w:val="both"/>
        <w:rPr>
          <w:rFonts w:eastAsia="Calibri"/>
          <w:color w:val="000000"/>
          <w:sz w:val="24"/>
          <w:szCs w:val="24"/>
        </w:rPr>
      </w:pPr>
    </w:p>
    <w:p w:rsidR="00A6302E" w:rsidRDefault="00A6302E" w:rsidP="00A6302E">
      <w:pPr>
        <w:numPr>
          <w:ilvl w:val="0"/>
          <w:numId w:val="10"/>
        </w:numPr>
        <w:suppressAutoHyphens w:val="0"/>
        <w:jc w:val="both"/>
        <w:rPr>
          <w:rFonts w:eastAsia="Calibri"/>
          <w:b/>
          <w:color w:val="000000"/>
          <w:sz w:val="24"/>
          <w:szCs w:val="24"/>
        </w:rPr>
      </w:pPr>
      <w:r>
        <w:rPr>
          <w:rFonts w:eastAsia="Calibri"/>
          <w:b/>
          <w:color w:val="000000"/>
          <w:sz w:val="24"/>
          <w:szCs w:val="24"/>
        </w:rPr>
        <w:t>Confidenţialitatea</w:t>
      </w:r>
    </w:p>
    <w:p w:rsidR="00A6302E" w:rsidRDefault="00A6302E" w:rsidP="00A6302E">
      <w:pPr>
        <w:ind w:left="1080"/>
        <w:jc w:val="both"/>
        <w:rPr>
          <w:rFonts w:eastAsia="Calibri"/>
          <w:color w:val="000000"/>
          <w:sz w:val="24"/>
          <w:szCs w:val="24"/>
        </w:rPr>
      </w:pPr>
      <w:r>
        <w:rPr>
          <w:rFonts w:eastAsia="Calibri"/>
          <w:color w:val="000000"/>
          <w:sz w:val="24"/>
          <w:szCs w:val="24"/>
        </w:rPr>
        <w:t xml:space="preserve">Furnizorii serviciilor sociale trebuie </w:t>
      </w:r>
      <w:proofErr w:type="gramStart"/>
      <w:r>
        <w:rPr>
          <w:rFonts w:eastAsia="Calibri"/>
          <w:color w:val="000000"/>
          <w:sz w:val="24"/>
          <w:szCs w:val="24"/>
        </w:rPr>
        <w:t>să</w:t>
      </w:r>
      <w:proofErr w:type="gramEnd"/>
      <w:r>
        <w:rPr>
          <w:rFonts w:eastAsia="Calibri"/>
          <w:color w:val="000000"/>
          <w:sz w:val="24"/>
          <w:szCs w:val="24"/>
        </w:rPr>
        <w:t xml:space="preserve"> ia măsurile posibile şi rezonabile, astfel încât informaţiile care privesc beneficiarii să nu fie divulgate sau făcute publice fără acordul respectivelor persoane.</w:t>
      </w:r>
    </w:p>
    <w:p w:rsidR="00A6302E" w:rsidRDefault="00A6302E" w:rsidP="00A6302E">
      <w:pPr>
        <w:jc w:val="both"/>
        <w:rPr>
          <w:rFonts w:eastAsia="Calibri"/>
          <w:b/>
          <w:color w:val="000000"/>
          <w:sz w:val="24"/>
          <w:szCs w:val="24"/>
        </w:rPr>
      </w:pPr>
    </w:p>
    <w:p w:rsidR="00A6302E" w:rsidRDefault="00A6302E" w:rsidP="00A6302E">
      <w:pPr>
        <w:jc w:val="center"/>
        <w:rPr>
          <w:rFonts w:eastAsia="Calibri"/>
          <w:b/>
          <w:color w:val="000000"/>
          <w:sz w:val="24"/>
          <w:szCs w:val="24"/>
        </w:rPr>
      </w:pPr>
      <w:r>
        <w:rPr>
          <w:rFonts w:eastAsia="Calibri"/>
          <w:b/>
          <w:color w:val="000000"/>
          <w:sz w:val="24"/>
          <w:szCs w:val="24"/>
        </w:rPr>
        <w:t>Capitolul III</w:t>
      </w:r>
    </w:p>
    <w:p w:rsidR="00A6302E" w:rsidRDefault="00A6302E" w:rsidP="00A6302E">
      <w:pPr>
        <w:jc w:val="center"/>
        <w:rPr>
          <w:rFonts w:eastAsia="Calibri"/>
          <w:b/>
          <w:color w:val="000000"/>
          <w:sz w:val="24"/>
          <w:szCs w:val="24"/>
        </w:rPr>
      </w:pPr>
      <w:r>
        <w:rPr>
          <w:rFonts w:eastAsia="Calibri"/>
          <w:b/>
          <w:color w:val="000000"/>
          <w:sz w:val="24"/>
          <w:szCs w:val="24"/>
        </w:rPr>
        <w:t>Obiective, grupul ţintă şi</w:t>
      </w:r>
    </w:p>
    <w:p w:rsidR="00A6302E" w:rsidRDefault="00A6302E" w:rsidP="00A6302E">
      <w:pPr>
        <w:jc w:val="center"/>
        <w:rPr>
          <w:rFonts w:eastAsia="Calibri"/>
          <w:b/>
          <w:color w:val="000000"/>
          <w:sz w:val="24"/>
          <w:szCs w:val="24"/>
        </w:rPr>
      </w:pPr>
      <w:proofErr w:type="gramStart"/>
      <w:r>
        <w:rPr>
          <w:rFonts w:eastAsia="Calibri"/>
          <w:b/>
          <w:color w:val="000000"/>
          <w:sz w:val="24"/>
          <w:szCs w:val="24"/>
        </w:rPr>
        <w:t>problemele</w:t>
      </w:r>
      <w:proofErr w:type="gramEnd"/>
      <w:r>
        <w:rPr>
          <w:rFonts w:eastAsia="Calibri"/>
          <w:b/>
          <w:color w:val="000000"/>
          <w:sz w:val="24"/>
          <w:szCs w:val="24"/>
        </w:rPr>
        <w:t xml:space="preserve"> sociale ale categoriilor </w:t>
      </w:r>
    </w:p>
    <w:p w:rsidR="00A6302E" w:rsidRDefault="00A6302E" w:rsidP="00A6302E">
      <w:pPr>
        <w:jc w:val="center"/>
        <w:rPr>
          <w:rFonts w:eastAsia="Calibri"/>
          <w:b/>
          <w:color w:val="000000"/>
          <w:sz w:val="24"/>
          <w:szCs w:val="24"/>
        </w:rPr>
      </w:pPr>
      <w:proofErr w:type="gramStart"/>
      <w:r>
        <w:rPr>
          <w:rFonts w:eastAsia="Calibri"/>
          <w:b/>
          <w:color w:val="000000"/>
          <w:sz w:val="24"/>
          <w:szCs w:val="24"/>
        </w:rPr>
        <w:t>cuprinse</w:t>
      </w:r>
      <w:proofErr w:type="gramEnd"/>
      <w:r>
        <w:rPr>
          <w:rFonts w:eastAsia="Calibri"/>
          <w:b/>
          <w:color w:val="000000"/>
          <w:sz w:val="24"/>
          <w:szCs w:val="24"/>
        </w:rPr>
        <w:t xml:space="preserve"> în grupul ţintă</w:t>
      </w:r>
    </w:p>
    <w:p w:rsidR="00A6302E" w:rsidRDefault="00A6302E" w:rsidP="00A6302E">
      <w:pPr>
        <w:jc w:val="center"/>
        <w:rPr>
          <w:rFonts w:eastAsia="Calibri"/>
          <w:b/>
          <w:color w:val="000000"/>
          <w:sz w:val="24"/>
          <w:szCs w:val="24"/>
        </w:rPr>
      </w:pPr>
    </w:p>
    <w:p w:rsidR="00A6302E" w:rsidRDefault="00A6302E" w:rsidP="00A6302E">
      <w:pPr>
        <w:suppressAutoHyphens w:val="0"/>
        <w:autoSpaceDE w:val="0"/>
        <w:autoSpaceDN w:val="0"/>
        <w:adjustRightInd w:val="0"/>
        <w:ind w:firstLine="720"/>
        <w:jc w:val="both"/>
        <w:rPr>
          <w:rFonts w:eastAsia="Calibri"/>
          <w:color w:val="000000"/>
          <w:sz w:val="24"/>
          <w:szCs w:val="24"/>
          <w:lang w:val="ro-RO" w:eastAsia="en-US"/>
        </w:rPr>
      </w:pPr>
      <w:r>
        <w:rPr>
          <w:rFonts w:eastAsia="Calibri"/>
          <w:color w:val="000000"/>
          <w:sz w:val="24"/>
          <w:szCs w:val="24"/>
          <w:lang w:val="ro-RO" w:eastAsia="en-US"/>
        </w:rPr>
        <w:t>Lipsa locurilor de muncă pentru tinerii absolvenţi fapt care a determinat emigrarea acestora în străinătate la munci ocazionale şi chiar la munci permanente calificate dintre care şi mulţi specialişti de înaltă calificare. Reîntoarcerea lor în localitate se limitează la vizite. Categoria copiilor „rămaşi singuri acasă” a crescut din acest motiv în ultimii ani. Existenţa cazurilor de copii neglijaţi, abuzaţi, exploataţi datorită problemelor economice, medicale sau al nivelului educativ scăzut din partea reprezentanţilor legali ai copiilor. Neglijarea copilului este asociată de o serie de probleme sau cu neasigurarea unor nevoi ale acestora: neglijare alimentară (privarea de hrană, absenţa mai multor categorii de alimente necesare creşterii, mese neregulate, etc.), neglijare vestimentară (haine nepotrivite pentru anotimp, haine prea mici sau prea mari, haine murdare sau chiar inexistenţa vestimentaţiei în perioade reci ale anului) neglijarea igienei (lipsa igienei corporale, mirosuri respingătoare, paraziţi), neglijarea medicală (absenţa îngrijirilor necesare, omiterea vaccinărilor şi a vizitelor de control, neaplicarea tratamentelor prescrise), neglijarea locuinţei (locuinţă prost întreţinută, neîncălzită, mobilier absent/în stare de degradare) neglijarea educaţiei (lipsa modelelor de învăţare a abilităţilor de viaţă independentă, lipsa de urmărire şi supraveghere a situaţiei şcolare, frecvenţa şcolară redusă până la abandon şcolar).</w:t>
      </w:r>
    </w:p>
    <w:p w:rsidR="00A6302E" w:rsidRDefault="00A6302E" w:rsidP="00A6302E">
      <w:pPr>
        <w:suppressAutoHyphens w:val="0"/>
        <w:autoSpaceDE w:val="0"/>
        <w:autoSpaceDN w:val="0"/>
        <w:adjustRightInd w:val="0"/>
        <w:ind w:firstLine="720"/>
        <w:jc w:val="both"/>
        <w:rPr>
          <w:rFonts w:eastAsia="Calibri"/>
          <w:color w:val="000000"/>
          <w:sz w:val="24"/>
          <w:szCs w:val="24"/>
          <w:lang w:val="ro-RO" w:eastAsia="en-US"/>
        </w:rPr>
      </w:pPr>
      <w:r>
        <w:rPr>
          <w:rFonts w:eastAsia="Calibri"/>
          <w:color w:val="000000"/>
          <w:sz w:val="24"/>
          <w:szCs w:val="24"/>
          <w:lang w:val="ro-RO" w:eastAsia="en-US"/>
        </w:rPr>
        <w:t xml:space="preserve">Creşterea natalităţii la categoria de populaţie fără nici un venit, singura sursă de venit fiind alocaţia de stat pentru copii şi ajutorul social. </w:t>
      </w:r>
    </w:p>
    <w:p w:rsidR="00A6302E" w:rsidRDefault="00A6302E" w:rsidP="00A6302E">
      <w:pPr>
        <w:suppressAutoHyphens w:val="0"/>
        <w:autoSpaceDE w:val="0"/>
        <w:autoSpaceDN w:val="0"/>
        <w:adjustRightInd w:val="0"/>
        <w:ind w:firstLine="720"/>
        <w:jc w:val="both"/>
        <w:rPr>
          <w:rFonts w:eastAsia="Calibri"/>
          <w:color w:val="000000"/>
          <w:sz w:val="24"/>
          <w:szCs w:val="24"/>
          <w:lang w:val="ro-RO" w:eastAsia="en-US"/>
        </w:rPr>
      </w:pPr>
      <w:r>
        <w:rPr>
          <w:rFonts w:eastAsia="Calibri"/>
          <w:color w:val="000000"/>
          <w:sz w:val="24"/>
          <w:szCs w:val="24"/>
          <w:lang w:val="ro-RO" w:eastAsia="en-US"/>
        </w:rPr>
        <w:t>Programe insuficiente de promovare a drepturilor persoanelor cu dizabilităţi (copii, tineri, adulţi, vârstnici), acţiunile reducându-se la procesul de evaluare a acestora pentru încadrarea în grad de handicap, facilitarea accesului la obţinerea prestaţiilor cuvenite potrivit prevederilor legale, însă măsuri concrete pentru creşterea gradului de integrare în comunitate, creşterea adaptabilităţii, a integrării socio-profesionale a persoanelor apte de muncă sunt insuficiente raportat la nevoile individuale ale persoanelor cu handicap.</w:t>
      </w:r>
    </w:p>
    <w:p w:rsidR="00A6302E" w:rsidRDefault="00A6302E" w:rsidP="00A6302E">
      <w:pPr>
        <w:suppressAutoHyphens w:val="0"/>
        <w:autoSpaceDE w:val="0"/>
        <w:autoSpaceDN w:val="0"/>
        <w:adjustRightInd w:val="0"/>
        <w:ind w:firstLine="720"/>
        <w:jc w:val="both"/>
        <w:rPr>
          <w:rFonts w:eastAsia="Calibri"/>
          <w:color w:val="000000"/>
          <w:sz w:val="24"/>
          <w:szCs w:val="24"/>
          <w:lang w:val="ro-RO" w:eastAsia="en-US"/>
        </w:rPr>
      </w:pPr>
      <w:r>
        <w:rPr>
          <w:rFonts w:eastAsia="Calibri"/>
          <w:color w:val="000000"/>
          <w:sz w:val="24"/>
          <w:szCs w:val="24"/>
          <w:lang w:val="ro-RO" w:eastAsia="en-US"/>
        </w:rPr>
        <w:t>Nivelul de educaţie al persoanelor din comunitatea de romi este scăzut, conservarea cutumei potrivit căreia viaţa sexuală debutează la vârste precoce şi nu este controlată prin metode contraceptive, nelegalizarea căsătoriei, nerecunoaşterea paternităţii copiilor datorită relaţiilor de concubinaj instabile şi temporare, acces limitat la informaţiile primare privind educaţia medicală, lipsa locurilor de muncă, a resurselor materiale necesare unui trai decent. Nevoile acestei categorii de populaţie sunt multiple şi interdependente, educaţia este singura intervenţie care poate asigura generaţii viitoare dezvoltate şi cu un grad redus de dependenţă faţă de structurile statului, aceasta reprezentând singura investiţie majoră, dar cu consecinţe imediate nepalpabile, dar cu efecte pozitive pe termen lung.</w:t>
      </w:r>
    </w:p>
    <w:p w:rsidR="00A6302E" w:rsidRDefault="00A6302E" w:rsidP="00A6302E">
      <w:pPr>
        <w:ind w:left="60" w:firstLine="360"/>
        <w:jc w:val="both"/>
        <w:rPr>
          <w:color w:val="000000"/>
          <w:sz w:val="24"/>
          <w:szCs w:val="24"/>
        </w:rPr>
      </w:pPr>
    </w:p>
    <w:p w:rsidR="00A6302E" w:rsidRDefault="00A6302E" w:rsidP="00A6302E">
      <w:pPr>
        <w:ind w:left="60" w:firstLine="360"/>
        <w:jc w:val="both"/>
        <w:rPr>
          <w:b/>
          <w:color w:val="000000"/>
          <w:sz w:val="24"/>
          <w:szCs w:val="24"/>
        </w:rPr>
      </w:pPr>
      <w:r>
        <w:rPr>
          <w:b/>
          <w:color w:val="000000"/>
          <w:sz w:val="24"/>
          <w:szCs w:val="24"/>
        </w:rPr>
        <w:lastRenderedPageBreak/>
        <w:t>Obiective operaţionale:</w:t>
      </w:r>
    </w:p>
    <w:p w:rsidR="00A6302E" w:rsidRDefault="00A6302E" w:rsidP="00A6302E">
      <w:pPr>
        <w:ind w:left="60" w:firstLine="360"/>
        <w:jc w:val="both"/>
        <w:rPr>
          <w:color w:val="000000"/>
          <w:sz w:val="24"/>
          <w:szCs w:val="24"/>
        </w:rPr>
      </w:pPr>
      <w:r>
        <w:rPr>
          <w:color w:val="000000"/>
          <w:sz w:val="24"/>
          <w:szCs w:val="24"/>
        </w:rPr>
        <w:t xml:space="preserve"> </w:t>
      </w:r>
      <w:r>
        <w:rPr>
          <w:b/>
          <w:color w:val="000000"/>
          <w:sz w:val="24"/>
          <w:szCs w:val="24"/>
        </w:rPr>
        <w:t xml:space="preserve">• </w:t>
      </w:r>
      <w:proofErr w:type="gramStart"/>
      <w:r>
        <w:rPr>
          <w:color w:val="000000"/>
          <w:sz w:val="24"/>
          <w:szCs w:val="24"/>
        </w:rPr>
        <w:t>îmbunătăţirea</w:t>
      </w:r>
      <w:proofErr w:type="gramEnd"/>
      <w:r>
        <w:rPr>
          <w:color w:val="000000"/>
          <w:sz w:val="24"/>
          <w:szCs w:val="24"/>
        </w:rPr>
        <w:t xml:space="preserve"> calităţii şi eficienţei furnizării serviciilor sociale la nivel local;</w:t>
      </w:r>
    </w:p>
    <w:p w:rsidR="00A6302E" w:rsidRDefault="00A6302E" w:rsidP="00A6302E">
      <w:pPr>
        <w:ind w:left="60" w:firstLine="360"/>
        <w:jc w:val="both"/>
        <w:rPr>
          <w:color w:val="000000"/>
          <w:sz w:val="24"/>
          <w:szCs w:val="24"/>
        </w:rPr>
      </w:pPr>
      <w:r>
        <w:rPr>
          <w:color w:val="000000"/>
          <w:sz w:val="24"/>
          <w:szCs w:val="24"/>
        </w:rPr>
        <w:t xml:space="preserve"> •serviciile oferite de către personanul cu atribuții de asistență socială, vor fi orientate spre promovarea autonomiei persoanei vulnerabile şi favorabile incluziunii sociale; </w:t>
      </w:r>
    </w:p>
    <w:p w:rsidR="00A6302E" w:rsidRDefault="00A6302E" w:rsidP="00A6302E">
      <w:pPr>
        <w:ind w:left="60" w:firstLine="360"/>
        <w:jc w:val="both"/>
        <w:rPr>
          <w:color w:val="000000"/>
          <w:sz w:val="24"/>
          <w:szCs w:val="24"/>
        </w:rPr>
      </w:pPr>
      <w:r>
        <w:rPr>
          <w:color w:val="000000"/>
          <w:sz w:val="24"/>
          <w:szCs w:val="24"/>
        </w:rPr>
        <w:t xml:space="preserve">• </w:t>
      </w:r>
      <w:proofErr w:type="gramStart"/>
      <w:r>
        <w:rPr>
          <w:color w:val="000000"/>
          <w:sz w:val="24"/>
          <w:szCs w:val="24"/>
        </w:rPr>
        <w:t>tratamentul</w:t>
      </w:r>
      <w:proofErr w:type="gramEnd"/>
      <w:r>
        <w:rPr>
          <w:color w:val="000000"/>
          <w:sz w:val="24"/>
          <w:szCs w:val="24"/>
        </w:rPr>
        <w:t xml:space="preserve"> corect şi echitabil al tuturor copiilor în societatea noastră, în exercitarea drepturilor de către copii; </w:t>
      </w:r>
    </w:p>
    <w:p w:rsidR="00A6302E" w:rsidRDefault="00A6302E" w:rsidP="00A6302E">
      <w:pPr>
        <w:ind w:left="60" w:firstLine="360"/>
        <w:jc w:val="both"/>
        <w:rPr>
          <w:color w:val="000000"/>
          <w:sz w:val="24"/>
          <w:szCs w:val="24"/>
        </w:rPr>
      </w:pPr>
      <w:r>
        <w:rPr>
          <w:color w:val="000000"/>
          <w:sz w:val="24"/>
          <w:szCs w:val="24"/>
        </w:rPr>
        <w:t xml:space="preserve"> •dezvolatarea serviciilor sociale cu caracter primar;</w:t>
      </w:r>
    </w:p>
    <w:p w:rsidR="00A6302E" w:rsidRDefault="00A6302E" w:rsidP="00A6302E">
      <w:pPr>
        <w:ind w:left="60" w:firstLine="360"/>
        <w:jc w:val="both"/>
        <w:rPr>
          <w:color w:val="000000"/>
          <w:sz w:val="24"/>
          <w:szCs w:val="24"/>
        </w:rPr>
      </w:pPr>
      <w:r>
        <w:rPr>
          <w:color w:val="000000"/>
          <w:sz w:val="24"/>
          <w:szCs w:val="24"/>
        </w:rPr>
        <w:t xml:space="preserve"> •dezvoltarea parteneriatelor; </w:t>
      </w:r>
    </w:p>
    <w:p w:rsidR="00A6302E" w:rsidRDefault="00A6302E" w:rsidP="00A6302E">
      <w:pPr>
        <w:ind w:left="60" w:firstLine="360"/>
        <w:jc w:val="both"/>
        <w:rPr>
          <w:color w:val="000000"/>
          <w:sz w:val="24"/>
          <w:szCs w:val="24"/>
        </w:rPr>
      </w:pPr>
      <w:r>
        <w:rPr>
          <w:color w:val="000000"/>
          <w:sz w:val="24"/>
          <w:szCs w:val="24"/>
        </w:rPr>
        <w:t xml:space="preserve"> •dezoltarea activităților de informare asupra drepturilor și obligațiilor cetățenilor;</w:t>
      </w:r>
    </w:p>
    <w:p w:rsidR="00A6302E" w:rsidRDefault="00A6302E" w:rsidP="00A6302E">
      <w:pPr>
        <w:ind w:left="60" w:firstLine="360"/>
        <w:jc w:val="both"/>
        <w:rPr>
          <w:color w:val="000000"/>
          <w:sz w:val="24"/>
          <w:szCs w:val="24"/>
        </w:rPr>
      </w:pPr>
      <w:r>
        <w:rPr>
          <w:color w:val="000000"/>
          <w:sz w:val="24"/>
          <w:szCs w:val="24"/>
        </w:rPr>
        <w:t xml:space="preserve"> •diversificarea acțiunilor de conștientizare și sensibilizare socială;   </w:t>
      </w:r>
    </w:p>
    <w:p w:rsidR="00A6302E" w:rsidRDefault="00A6302E" w:rsidP="00A6302E">
      <w:pPr>
        <w:ind w:left="60" w:firstLine="360"/>
        <w:jc w:val="both"/>
        <w:rPr>
          <w:color w:val="000000"/>
          <w:sz w:val="24"/>
          <w:szCs w:val="24"/>
        </w:rPr>
      </w:pPr>
      <w:r>
        <w:rPr>
          <w:color w:val="000000"/>
          <w:sz w:val="24"/>
          <w:szCs w:val="24"/>
        </w:rPr>
        <w:t xml:space="preserve"> •dezvolatrea serviciilor destinate persoanelor cu handicap; </w:t>
      </w:r>
    </w:p>
    <w:p w:rsidR="00A6302E" w:rsidRDefault="00A6302E" w:rsidP="00A6302E">
      <w:pPr>
        <w:ind w:left="60" w:firstLine="360"/>
        <w:jc w:val="both"/>
        <w:rPr>
          <w:color w:val="000000"/>
          <w:sz w:val="24"/>
          <w:szCs w:val="24"/>
        </w:rPr>
      </w:pPr>
      <w:r>
        <w:rPr>
          <w:color w:val="000000"/>
          <w:sz w:val="24"/>
          <w:szCs w:val="24"/>
        </w:rPr>
        <w:t xml:space="preserve">•prevenirea marginalizării sociale; </w:t>
      </w:r>
    </w:p>
    <w:p w:rsidR="00A6302E" w:rsidRDefault="00A6302E" w:rsidP="00A6302E">
      <w:pPr>
        <w:ind w:left="60" w:firstLine="360"/>
        <w:jc w:val="both"/>
        <w:rPr>
          <w:color w:val="000000"/>
          <w:sz w:val="24"/>
          <w:szCs w:val="24"/>
        </w:rPr>
      </w:pPr>
      <w:r>
        <w:rPr>
          <w:color w:val="000000"/>
          <w:sz w:val="24"/>
          <w:szCs w:val="24"/>
        </w:rPr>
        <w:t xml:space="preserve">•combaterea riscului de excuziune socială; </w:t>
      </w:r>
    </w:p>
    <w:p w:rsidR="00A6302E" w:rsidRDefault="00A6302E" w:rsidP="00A6302E">
      <w:pPr>
        <w:ind w:left="60" w:firstLine="360"/>
        <w:jc w:val="both"/>
        <w:rPr>
          <w:color w:val="000000"/>
          <w:sz w:val="24"/>
          <w:szCs w:val="24"/>
        </w:rPr>
      </w:pPr>
      <w:r>
        <w:rPr>
          <w:color w:val="000000"/>
          <w:sz w:val="24"/>
          <w:szCs w:val="24"/>
        </w:rPr>
        <w:t>•combaterea abuzului și neglijării persoanelor vârstnice;</w:t>
      </w:r>
    </w:p>
    <w:p w:rsidR="00A6302E" w:rsidRDefault="00A6302E" w:rsidP="00A6302E">
      <w:pPr>
        <w:ind w:left="60" w:firstLine="360"/>
        <w:jc w:val="both"/>
        <w:rPr>
          <w:color w:val="000000"/>
          <w:sz w:val="24"/>
          <w:szCs w:val="24"/>
        </w:rPr>
      </w:pPr>
      <w:r>
        <w:rPr>
          <w:b/>
          <w:color w:val="000000"/>
          <w:sz w:val="24"/>
          <w:szCs w:val="24"/>
        </w:rPr>
        <w:t xml:space="preserve"> </w:t>
      </w:r>
      <w:proofErr w:type="gramStart"/>
      <w:r>
        <w:rPr>
          <w:color w:val="000000"/>
          <w:sz w:val="24"/>
          <w:szCs w:val="24"/>
        </w:rPr>
        <w:t>• îmbunătățirea situației comunității romilor.</w:t>
      </w:r>
      <w:proofErr w:type="gramEnd"/>
      <w:r>
        <w:rPr>
          <w:color w:val="000000"/>
          <w:sz w:val="24"/>
          <w:szCs w:val="24"/>
        </w:rPr>
        <w:t xml:space="preserve"> </w:t>
      </w:r>
    </w:p>
    <w:p w:rsidR="00A6302E" w:rsidRDefault="00A6302E" w:rsidP="00A6302E">
      <w:pPr>
        <w:ind w:left="60" w:firstLine="360"/>
        <w:jc w:val="both"/>
        <w:rPr>
          <w:color w:val="000000"/>
          <w:sz w:val="24"/>
          <w:szCs w:val="24"/>
        </w:rPr>
      </w:pPr>
      <w:r>
        <w:rPr>
          <w:rFonts w:eastAsia="Calibri"/>
          <w:b/>
          <w:color w:val="000000"/>
          <w:sz w:val="24"/>
          <w:szCs w:val="24"/>
          <w:lang w:val="ro-RO" w:eastAsia="en-US"/>
        </w:rPr>
        <w:t>Obiective specifice</w:t>
      </w:r>
    </w:p>
    <w:p w:rsidR="00A6302E" w:rsidRDefault="00A6302E" w:rsidP="00A6302E">
      <w:pPr>
        <w:ind w:left="60" w:firstLine="360"/>
        <w:jc w:val="both"/>
        <w:rPr>
          <w:color w:val="000000"/>
          <w:sz w:val="24"/>
          <w:szCs w:val="24"/>
        </w:rPr>
      </w:pPr>
      <w:proofErr w:type="gramStart"/>
      <w:r>
        <w:rPr>
          <w:color w:val="000000"/>
          <w:sz w:val="24"/>
          <w:szCs w:val="24"/>
        </w:rPr>
        <w:t>1.</w:t>
      </w:r>
      <w:r>
        <w:rPr>
          <w:rFonts w:eastAsia="Calibri"/>
          <w:color w:val="000000"/>
          <w:sz w:val="24"/>
          <w:szCs w:val="24"/>
          <w:lang w:val="ro-RO" w:eastAsia="en-US"/>
        </w:rPr>
        <w:t>Implementarea</w:t>
      </w:r>
      <w:proofErr w:type="gramEnd"/>
      <w:r>
        <w:rPr>
          <w:rFonts w:eastAsia="Calibri"/>
          <w:color w:val="000000"/>
          <w:sz w:val="24"/>
          <w:szCs w:val="24"/>
          <w:lang w:val="ro-RO" w:eastAsia="en-US"/>
        </w:rPr>
        <w:t xml:space="preserve"> unitară şi coerentă a prevederilor legale din domeniul asistenţei sociale, corelate cu nevoile şi problemele sociale ale Grupului ţintă (categoriilor de beneficiari);</w:t>
      </w:r>
    </w:p>
    <w:p w:rsidR="00A6302E" w:rsidRDefault="00A6302E" w:rsidP="00A6302E">
      <w:pPr>
        <w:suppressAutoHyphens w:val="0"/>
        <w:autoSpaceDE w:val="0"/>
        <w:autoSpaceDN w:val="0"/>
        <w:adjustRightInd w:val="0"/>
        <w:ind w:firstLine="360"/>
        <w:jc w:val="both"/>
        <w:rPr>
          <w:rFonts w:eastAsia="Calibri"/>
          <w:color w:val="000000"/>
          <w:sz w:val="24"/>
          <w:szCs w:val="24"/>
          <w:lang w:val="ro-RO" w:eastAsia="en-US"/>
        </w:rPr>
      </w:pPr>
      <w:r>
        <w:rPr>
          <w:rFonts w:eastAsia="Calibri"/>
          <w:color w:val="000000"/>
          <w:sz w:val="24"/>
          <w:szCs w:val="24"/>
          <w:lang w:val="ro-RO" w:eastAsia="en-US"/>
        </w:rPr>
        <w:t>2. Înfiinţarea şi actualizarea continuă a unei Baze de date care să cuprindă date privind beneficiarii (date de contact, vârstă, nivel de pregătire şcolară şi profesională, adrese de domiciliu etc.), date privind indemnizaţiile acordate (ajutoare sociale, ajutoare de urgenţă, ajutoare pentru încălzire, ajutoare materiale, alocaţii de susţinere etc.), cuantumul şi data acordării acestora, orice alte informaţii relevante pentru completarea Bazei de date;</w:t>
      </w:r>
    </w:p>
    <w:p w:rsidR="00A6302E" w:rsidRDefault="00A6302E" w:rsidP="00A6302E">
      <w:pPr>
        <w:suppressAutoHyphens w:val="0"/>
        <w:autoSpaceDE w:val="0"/>
        <w:autoSpaceDN w:val="0"/>
        <w:adjustRightInd w:val="0"/>
        <w:ind w:firstLine="360"/>
        <w:jc w:val="both"/>
        <w:rPr>
          <w:rFonts w:eastAsia="Calibri"/>
          <w:color w:val="000000"/>
          <w:sz w:val="24"/>
          <w:szCs w:val="24"/>
          <w:lang w:val="ro-RO" w:eastAsia="en-US"/>
        </w:rPr>
      </w:pPr>
      <w:r>
        <w:rPr>
          <w:rFonts w:eastAsia="Calibri"/>
          <w:color w:val="000000"/>
          <w:sz w:val="24"/>
          <w:szCs w:val="24"/>
          <w:lang w:val="ro-RO" w:eastAsia="en-US"/>
        </w:rPr>
        <w:t xml:space="preserve">3. Înfiinţarea şi implementarea unui sistem armonizat, integrat şi performant de furnizare a tuturor categoriilor de servicii sociale la nivelul Comunei </w:t>
      </w:r>
      <w:r w:rsidR="00AA5414">
        <w:rPr>
          <w:rFonts w:eastAsia="Calibri"/>
          <w:color w:val="000000"/>
          <w:sz w:val="24"/>
          <w:szCs w:val="24"/>
          <w:lang w:val="ro-RO" w:eastAsia="en-US"/>
        </w:rPr>
        <w:t xml:space="preserve">Budacu de Jos </w:t>
      </w:r>
      <w:r>
        <w:rPr>
          <w:rFonts w:eastAsia="Calibri"/>
          <w:color w:val="000000"/>
          <w:sz w:val="24"/>
          <w:szCs w:val="24"/>
          <w:lang w:val="ro-RO" w:eastAsia="en-US"/>
        </w:rPr>
        <w:t>;</w:t>
      </w:r>
    </w:p>
    <w:p w:rsidR="00A6302E" w:rsidRDefault="00A6302E" w:rsidP="00A6302E">
      <w:pPr>
        <w:suppressAutoHyphens w:val="0"/>
        <w:autoSpaceDE w:val="0"/>
        <w:autoSpaceDN w:val="0"/>
        <w:adjustRightInd w:val="0"/>
        <w:ind w:firstLine="360"/>
        <w:jc w:val="both"/>
        <w:rPr>
          <w:rFonts w:eastAsia="Calibri"/>
          <w:color w:val="000000"/>
          <w:sz w:val="24"/>
          <w:szCs w:val="24"/>
          <w:lang w:val="ro-RO" w:eastAsia="en-US"/>
        </w:rPr>
      </w:pPr>
      <w:r>
        <w:rPr>
          <w:rFonts w:eastAsia="Calibri"/>
          <w:color w:val="000000"/>
          <w:sz w:val="24"/>
          <w:szCs w:val="24"/>
          <w:lang w:val="ro-RO" w:eastAsia="en-US"/>
        </w:rPr>
        <w:t xml:space="preserve">4. Realizarea unor parteneriate public-public, public-privat cu alte autorităţi sau instituţii publice, ONG-uri, centre sociale etc., adaptate nevoilor sociale şi resurselor disponibile la nivelul Comunei </w:t>
      </w:r>
      <w:r w:rsidR="00AA5414">
        <w:rPr>
          <w:rFonts w:eastAsia="Calibri"/>
          <w:color w:val="000000"/>
          <w:sz w:val="24"/>
          <w:szCs w:val="24"/>
          <w:lang w:val="ro-RO" w:eastAsia="en-US"/>
        </w:rPr>
        <w:t>Budacu de Jos</w:t>
      </w:r>
      <w:r>
        <w:rPr>
          <w:rFonts w:eastAsia="Calibri"/>
          <w:color w:val="000000"/>
          <w:sz w:val="24"/>
          <w:szCs w:val="24"/>
          <w:lang w:val="ro-RO" w:eastAsia="en-US"/>
        </w:rPr>
        <w:t xml:space="preserve"> iniţiate şi realizate după efectuarea unor studii de piaţă referitoare la nevoile sociale şi priorităţile generale ale comunităţii locale;</w:t>
      </w:r>
    </w:p>
    <w:p w:rsidR="00A6302E" w:rsidRDefault="00A6302E" w:rsidP="00A6302E">
      <w:pPr>
        <w:suppressAutoHyphens w:val="0"/>
        <w:autoSpaceDE w:val="0"/>
        <w:autoSpaceDN w:val="0"/>
        <w:adjustRightInd w:val="0"/>
        <w:ind w:firstLine="360"/>
        <w:jc w:val="both"/>
        <w:rPr>
          <w:rFonts w:eastAsia="Calibri"/>
          <w:color w:val="000000"/>
          <w:sz w:val="24"/>
          <w:szCs w:val="24"/>
          <w:lang w:val="ro-RO" w:eastAsia="en-US"/>
        </w:rPr>
      </w:pPr>
      <w:r>
        <w:rPr>
          <w:rFonts w:eastAsia="Calibri"/>
          <w:color w:val="000000"/>
          <w:sz w:val="24"/>
          <w:szCs w:val="24"/>
          <w:lang w:val="ro-RO" w:eastAsia="en-US"/>
        </w:rPr>
        <w:t>5. Dezvoltarea unor atitudini pro-active şi participative în rândul populaţiei localităţii şi a beneficiarilor de servicii sociale.</w:t>
      </w:r>
    </w:p>
    <w:p w:rsidR="00A6302E" w:rsidRDefault="00A6302E" w:rsidP="00A6302E">
      <w:pPr>
        <w:ind w:left="60" w:firstLine="360"/>
        <w:jc w:val="both"/>
        <w:rPr>
          <w:color w:val="000000"/>
          <w:sz w:val="24"/>
          <w:szCs w:val="24"/>
        </w:rPr>
      </w:pPr>
    </w:p>
    <w:p w:rsidR="00A6302E" w:rsidRDefault="00A6302E" w:rsidP="00A6302E">
      <w:pPr>
        <w:jc w:val="both"/>
        <w:rPr>
          <w:rFonts w:eastAsia="Calibri"/>
          <w:b/>
          <w:color w:val="000000"/>
          <w:sz w:val="24"/>
          <w:szCs w:val="24"/>
        </w:rPr>
      </w:pPr>
      <w:r>
        <w:rPr>
          <w:rFonts w:eastAsia="Calibri"/>
          <w:b/>
          <w:color w:val="000000"/>
          <w:sz w:val="24"/>
          <w:szCs w:val="24"/>
        </w:rPr>
        <w:t xml:space="preserve">La </w:t>
      </w:r>
      <w:proofErr w:type="gramStart"/>
      <w:r>
        <w:rPr>
          <w:rFonts w:eastAsia="Calibri"/>
          <w:b/>
          <w:color w:val="000000"/>
          <w:sz w:val="24"/>
          <w:szCs w:val="24"/>
        </w:rPr>
        <w:t xml:space="preserve">nivelul </w:t>
      </w:r>
      <w:r>
        <w:rPr>
          <w:b/>
          <w:color w:val="000000"/>
          <w:sz w:val="24"/>
          <w:szCs w:val="24"/>
        </w:rPr>
        <w:t xml:space="preserve"> Comunei</w:t>
      </w:r>
      <w:proofErr w:type="gramEnd"/>
      <w:r>
        <w:rPr>
          <w:b/>
          <w:color w:val="000000"/>
          <w:sz w:val="24"/>
          <w:szCs w:val="24"/>
        </w:rPr>
        <w:t xml:space="preserve"> </w:t>
      </w:r>
      <w:r w:rsidR="00AA5414">
        <w:rPr>
          <w:b/>
          <w:color w:val="000000"/>
          <w:sz w:val="24"/>
          <w:szCs w:val="24"/>
        </w:rPr>
        <w:t>Budacu de Jos</w:t>
      </w:r>
      <w:r>
        <w:rPr>
          <w:b/>
          <w:color w:val="000000"/>
          <w:sz w:val="24"/>
          <w:szCs w:val="24"/>
        </w:rPr>
        <w:t xml:space="preserve"> </w:t>
      </w:r>
      <w:r>
        <w:rPr>
          <w:rFonts w:eastAsia="Calibri"/>
          <w:b/>
          <w:color w:val="000000"/>
          <w:sz w:val="24"/>
          <w:szCs w:val="24"/>
        </w:rPr>
        <w:t>a fost identificat un Grup ţintă (categorii de  beneficiari) după cum urmează:</w:t>
      </w:r>
    </w:p>
    <w:p w:rsidR="00A6302E" w:rsidRDefault="00A6302E" w:rsidP="00A6302E">
      <w:pPr>
        <w:ind w:left="2160"/>
        <w:jc w:val="both"/>
        <w:rPr>
          <w:rFonts w:eastAsia="Calibri"/>
          <w:color w:val="000000"/>
          <w:sz w:val="24"/>
          <w:szCs w:val="24"/>
        </w:rPr>
      </w:pPr>
      <w:r>
        <w:rPr>
          <w:rFonts w:eastAsia="Calibri"/>
          <w:color w:val="000000"/>
          <w:sz w:val="24"/>
          <w:szCs w:val="24"/>
        </w:rPr>
        <w:t>A.  Copii şi familii aflate în dificultate;</w:t>
      </w:r>
    </w:p>
    <w:p w:rsidR="00A6302E" w:rsidRDefault="00A6302E" w:rsidP="00A6302E">
      <w:pPr>
        <w:ind w:left="2160"/>
        <w:jc w:val="both"/>
        <w:rPr>
          <w:rFonts w:eastAsia="Calibri"/>
          <w:color w:val="000000"/>
          <w:sz w:val="24"/>
          <w:szCs w:val="24"/>
        </w:rPr>
      </w:pPr>
      <w:r>
        <w:rPr>
          <w:rFonts w:eastAsia="Calibri"/>
          <w:color w:val="000000"/>
          <w:sz w:val="24"/>
          <w:szCs w:val="24"/>
        </w:rPr>
        <w:t>B.  Persoane vârstnice;</w:t>
      </w:r>
    </w:p>
    <w:p w:rsidR="00A6302E" w:rsidRDefault="00A6302E" w:rsidP="00A6302E">
      <w:pPr>
        <w:ind w:left="2160"/>
        <w:jc w:val="both"/>
        <w:rPr>
          <w:rFonts w:eastAsia="Calibri"/>
          <w:color w:val="000000"/>
          <w:sz w:val="24"/>
          <w:szCs w:val="24"/>
        </w:rPr>
      </w:pPr>
      <w:r>
        <w:rPr>
          <w:rFonts w:eastAsia="Calibri"/>
          <w:color w:val="000000"/>
          <w:sz w:val="24"/>
          <w:szCs w:val="24"/>
        </w:rPr>
        <w:t>C.  Persoane cu handicap;</w:t>
      </w:r>
    </w:p>
    <w:p w:rsidR="00A6302E" w:rsidRDefault="00A6302E" w:rsidP="00A6302E">
      <w:pPr>
        <w:ind w:left="2160"/>
        <w:jc w:val="both"/>
        <w:rPr>
          <w:rFonts w:eastAsia="Calibri"/>
          <w:color w:val="000000"/>
          <w:sz w:val="24"/>
          <w:szCs w:val="24"/>
        </w:rPr>
      </w:pPr>
      <w:r>
        <w:rPr>
          <w:rFonts w:eastAsia="Calibri"/>
          <w:color w:val="000000"/>
          <w:sz w:val="24"/>
          <w:szCs w:val="24"/>
        </w:rPr>
        <w:t>D.  Persoane defavorizate de etnie romă;</w:t>
      </w:r>
    </w:p>
    <w:p w:rsidR="00A6302E" w:rsidRDefault="00A6302E" w:rsidP="00A6302E">
      <w:pPr>
        <w:ind w:left="2160"/>
        <w:jc w:val="both"/>
        <w:rPr>
          <w:rFonts w:eastAsia="Calibri"/>
          <w:color w:val="000000"/>
          <w:sz w:val="24"/>
          <w:szCs w:val="24"/>
        </w:rPr>
      </w:pPr>
      <w:r>
        <w:rPr>
          <w:rFonts w:eastAsia="Calibri"/>
          <w:color w:val="000000"/>
          <w:sz w:val="24"/>
          <w:szCs w:val="24"/>
        </w:rPr>
        <w:t>F.  Alte persoane în situaţii de risc social</w:t>
      </w:r>
    </w:p>
    <w:p w:rsidR="00A6302E" w:rsidRDefault="00A6302E" w:rsidP="00A6302E">
      <w:pPr>
        <w:jc w:val="both"/>
        <w:rPr>
          <w:rFonts w:eastAsia="Calibri"/>
          <w:b/>
          <w:color w:val="000000"/>
          <w:sz w:val="24"/>
          <w:szCs w:val="24"/>
        </w:rPr>
      </w:pPr>
    </w:p>
    <w:p w:rsidR="00A6302E" w:rsidRDefault="00A6302E" w:rsidP="00A6302E">
      <w:pPr>
        <w:numPr>
          <w:ilvl w:val="0"/>
          <w:numId w:val="11"/>
        </w:numPr>
        <w:suppressAutoHyphens w:val="0"/>
        <w:jc w:val="both"/>
        <w:rPr>
          <w:rFonts w:eastAsia="Calibri"/>
          <w:b/>
          <w:color w:val="000000"/>
          <w:sz w:val="24"/>
          <w:szCs w:val="24"/>
        </w:rPr>
      </w:pPr>
      <w:r>
        <w:rPr>
          <w:rFonts w:eastAsia="Calibri"/>
          <w:b/>
          <w:color w:val="000000"/>
          <w:sz w:val="24"/>
          <w:szCs w:val="24"/>
        </w:rPr>
        <w:t xml:space="preserve">Copiii şi familiile aflate în dificultate identificate sunt: </w:t>
      </w:r>
    </w:p>
    <w:p w:rsidR="00A6302E" w:rsidRDefault="00A6302E" w:rsidP="00A6302E">
      <w:pPr>
        <w:numPr>
          <w:ilvl w:val="0"/>
          <w:numId w:val="12"/>
        </w:numPr>
        <w:suppressAutoHyphens w:val="0"/>
        <w:jc w:val="both"/>
        <w:rPr>
          <w:rFonts w:eastAsia="Calibri"/>
          <w:color w:val="000000"/>
          <w:sz w:val="24"/>
          <w:szCs w:val="24"/>
        </w:rPr>
      </w:pPr>
      <w:r>
        <w:rPr>
          <w:rFonts w:eastAsia="Calibri"/>
          <w:color w:val="000000"/>
          <w:sz w:val="24"/>
          <w:szCs w:val="24"/>
        </w:rPr>
        <w:t>tineri provenind din sistemul de protecţie a copilului;</w:t>
      </w:r>
    </w:p>
    <w:p w:rsidR="00A6302E" w:rsidRDefault="00A6302E" w:rsidP="00A6302E">
      <w:pPr>
        <w:numPr>
          <w:ilvl w:val="0"/>
          <w:numId w:val="12"/>
        </w:numPr>
        <w:suppressAutoHyphens w:val="0"/>
        <w:jc w:val="both"/>
        <w:rPr>
          <w:rFonts w:eastAsia="Calibri"/>
          <w:color w:val="000000"/>
          <w:sz w:val="24"/>
          <w:szCs w:val="24"/>
        </w:rPr>
      </w:pPr>
      <w:r>
        <w:rPr>
          <w:rFonts w:eastAsia="Calibri"/>
          <w:color w:val="000000"/>
          <w:sz w:val="24"/>
          <w:szCs w:val="24"/>
        </w:rPr>
        <w:t>familii monoparentale;</w:t>
      </w:r>
    </w:p>
    <w:p w:rsidR="00A6302E" w:rsidRDefault="00A6302E" w:rsidP="00A6302E">
      <w:pPr>
        <w:numPr>
          <w:ilvl w:val="0"/>
          <w:numId w:val="12"/>
        </w:numPr>
        <w:suppressAutoHyphens w:val="0"/>
        <w:jc w:val="both"/>
        <w:rPr>
          <w:rFonts w:eastAsia="Calibri"/>
          <w:color w:val="000000"/>
          <w:sz w:val="24"/>
          <w:szCs w:val="24"/>
        </w:rPr>
      </w:pPr>
      <w:r>
        <w:rPr>
          <w:rFonts w:eastAsia="Calibri"/>
          <w:color w:val="000000"/>
          <w:sz w:val="24"/>
          <w:szCs w:val="24"/>
        </w:rPr>
        <w:t>familii tinere;</w:t>
      </w:r>
    </w:p>
    <w:p w:rsidR="00A6302E" w:rsidRDefault="00A6302E" w:rsidP="00A6302E">
      <w:pPr>
        <w:numPr>
          <w:ilvl w:val="0"/>
          <w:numId w:val="12"/>
        </w:numPr>
        <w:suppressAutoHyphens w:val="0"/>
        <w:jc w:val="both"/>
        <w:rPr>
          <w:rFonts w:eastAsia="Calibri"/>
          <w:color w:val="000000"/>
          <w:sz w:val="24"/>
          <w:szCs w:val="24"/>
        </w:rPr>
      </w:pPr>
      <w:r>
        <w:rPr>
          <w:rFonts w:eastAsia="Calibri"/>
          <w:color w:val="000000"/>
          <w:sz w:val="24"/>
          <w:szCs w:val="24"/>
        </w:rPr>
        <w:t>copii separaţi de părinţi sau cu risc de separare; copii cu părinţi plecaţi la muncă în străinătate;</w:t>
      </w:r>
    </w:p>
    <w:p w:rsidR="00A6302E" w:rsidRDefault="00A6302E" w:rsidP="00A6302E">
      <w:pPr>
        <w:numPr>
          <w:ilvl w:val="0"/>
          <w:numId w:val="12"/>
        </w:numPr>
        <w:suppressAutoHyphens w:val="0"/>
        <w:jc w:val="both"/>
        <w:rPr>
          <w:rFonts w:eastAsia="Calibri"/>
          <w:color w:val="000000"/>
          <w:sz w:val="24"/>
          <w:szCs w:val="24"/>
        </w:rPr>
      </w:pPr>
      <w:r>
        <w:rPr>
          <w:rFonts w:eastAsia="Calibri"/>
          <w:color w:val="000000"/>
          <w:sz w:val="24"/>
          <w:szCs w:val="24"/>
        </w:rPr>
        <w:lastRenderedPageBreak/>
        <w:t>victimele violenţei în familie;</w:t>
      </w:r>
    </w:p>
    <w:p w:rsidR="00A6302E" w:rsidRDefault="00A6302E" w:rsidP="00A6302E">
      <w:pPr>
        <w:suppressAutoHyphens w:val="0"/>
        <w:ind w:left="1425"/>
        <w:jc w:val="both"/>
        <w:rPr>
          <w:rFonts w:eastAsia="Calibri"/>
          <w:color w:val="000000"/>
          <w:sz w:val="24"/>
          <w:szCs w:val="24"/>
        </w:rPr>
      </w:pPr>
    </w:p>
    <w:p w:rsidR="00A6302E" w:rsidRDefault="00A6302E" w:rsidP="00A6302E">
      <w:pPr>
        <w:jc w:val="both"/>
        <w:rPr>
          <w:rFonts w:eastAsia="Calibri"/>
          <w:b/>
          <w:color w:val="000000"/>
          <w:sz w:val="24"/>
          <w:szCs w:val="24"/>
        </w:rPr>
      </w:pPr>
      <w:r>
        <w:rPr>
          <w:rFonts w:eastAsia="Calibri"/>
          <w:b/>
          <w:color w:val="000000"/>
          <w:sz w:val="24"/>
          <w:szCs w:val="24"/>
        </w:rPr>
        <w:t>Problemele sociale ale copiilor şi familiilor aflate în dificultate sunt:</w:t>
      </w:r>
    </w:p>
    <w:p w:rsidR="00A6302E" w:rsidRDefault="00A6302E" w:rsidP="00A6302E">
      <w:pPr>
        <w:pStyle w:val="ListParagraph"/>
        <w:ind w:left="1425"/>
        <w:jc w:val="both"/>
        <w:rPr>
          <w:rFonts w:ascii="Times New Roman" w:hAnsi="Times New Roman"/>
          <w:color w:val="000000"/>
          <w:sz w:val="24"/>
          <w:szCs w:val="24"/>
        </w:rPr>
      </w:pPr>
      <w:r>
        <w:rPr>
          <w:rFonts w:ascii="Times New Roman" w:hAnsi="Times New Roman"/>
          <w:color w:val="000000"/>
          <w:sz w:val="24"/>
          <w:szCs w:val="24"/>
        </w:rPr>
        <w:t>a) lipsa locuinţei;</w:t>
      </w:r>
    </w:p>
    <w:p w:rsidR="00A6302E" w:rsidRDefault="00A6302E" w:rsidP="00A6302E">
      <w:pPr>
        <w:pStyle w:val="ListParagraph"/>
        <w:ind w:left="1425"/>
        <w:jc w:val="both"/>
        <w:rPr>
          <w:rFonts w:ascii="Times New Roman" w:hAnsi="Times New Roman"/>
          <w:color w:val="000000"/>
          <w:sz w:val="24"/>
          <w:szCs w:val="24"/>
        </w:rPr>
      </w:pPr>
      <w:r>
        <w:rPr>
          <w:rFonts w:ascii="Times New Roman" w:hAnsi="Times New Roman"/>
          <w:color w:val="000000"/>
          <w:sz w:val="24"/>
          <w:szCs w:val="24"/>
        </w:rPr>
        <w:t>b) lipsa actelor de identitate;</w:t>
      </w:r>
    </w:p>
    <w:p w:rsidR="00A6302E" w:rsidRDefault="00A6302E" w:rsidP="00A6302E">
      <w:pPr>
        <w:pStyle w:val="ListParagraph"/>
        <w:ind w:left="1425"/>
        <w:jc w:val="both"/>
        <w:rPr>
          <w:rFonts w:ascii="Times New Roman" w:hAnsi="Times New Roman"/>
          <w:color w:val="000000"/>
          <w:sz w:val="24"/>
          <w:szCs w:val="24"/>
        </w:rPr>
      </w:pPr>
      <w:r>
        <w:rPr>
          <w:rFonts w:ascii="Times New Roman" w:hAnsi="Times New Roman"/>
          <w:color w:val="000000"/>
          <w:sz w:val="24"/>
          <w:szCs w:val="24"/>
        </w:rPr>
        <w:t>c) resurse financiare insuficiente şi dificultăţi în gestionarea lor;</w:t>
      </w:r>
    </w:p>
    <w:p w:rsidR="00A6302E" w:rsidRDefault="00A6302E" w:rsidP="00A6302E">
      <w:pPr>
        <w:pStyle w:val="ListParagraph"/>
        <w:ind w:left="1425"/>
        <w:jc w:val="both"/>
        <w:rPr>
          <w:rFonts w:ascii="Times New Roman" w:hAnsi="Times New Roman"/>
          <w:color w:val="000000"/>
          <w:sz w:val="24"/>
          <w:szCs w:val="24"/>
        </w:rPr>
      </w:pPr>
      <w:r>
        <w:rPr>
          <w:rFonts w:ascii="Times New Roman" w:hAnsi="Times New Roman"/>
          <w:color w:val="000000"/>
          <w:sz w:val="24"/>
          <w:szCs w:val="24"/>
        </w:rPr>
        <w:t>d) dificultăţi în găsirea unui loc de muncă;</w:t>
      </w:r>
    </w:p>
    <w:p w:rsidR="00A6302E" w:rsidRDefault="00A6302E" w:rsidP="00A6302E">
      <w:pPr>
        <w:pStyle w:val="ListParagraph"/>
        <w:ind w:left="1425"/>
        <w:jc w:val="both"/>
        <w:rPr>
          <w:rFonts w:ascii="Times New Roman" w:hAnsi="Times New Roman"/>
          <w:color w:val="000000"/>
          <w:sz w:val="24"/>
          <w:szCs w:val="24"/>
        </w:rPr>
      </w:pPr>
      <w:r>
        <w:rPr>
          <w:rFonts w:ascii="Times New Roman" w:hAnsi="Times New Roman"/>
          <w:color w:val="000000"/>
          <w:sz w:val="24"/>
          <w:szCs w:val="24"/>
        </w:rPr>
        <w:t>e) familii cu climat social defavorabil;</w:t>
      </w:r>
    </w:p>
    <w:p w:rsidR="00A6302E" w:rsidRDefault="00A6302E" w:rsidP="00A6302E">
      <w:pPr>
        <w:pStyle w:val="ListParagraph"/>
        <w:ind w:left="1425"/>
        <w:jc w:val="both"/>
        <w:rPr>
          <w:rFonts w:ascii="Times New Roman" w:hAnsi="Times New Roman"/>
          <w:color w:val="000000"/>
          <w:sz w:val="24"/>
          <w:szCs w:val="24"/>
        </w:rPr>
      </w:pPr>
      <w:r>
        <w:rPr>
          <w:rFonts w:ascii="Times New Roman" w:hAnsi="Times New Roman"/>
          <w:color w:val="000000"/>
          <w:sz w:val="24"/>
          <w:szCs w:val="24"/>
        </w:rPr>
        <w:t>f) abandonul şcolar şi delincvenţa juvenilă;</w:t>
      </w:r>
    </w:p>
    <w:p w:rsidR="00A6302E" w:rsidRDefault="00A6302E" w:rsidP="00A6302E">
      <w:pPr>
        <w:pStyle w:val="ListParagraph"/>
        <w:ind w:left="1425"/>
        <w:jc w:val="both"/>
        <w:rPr>
          <w:rFonts w:ascii="Times New Roman" w:hAnsi="Times New Roman"/>
          <w:color w:val="000000"/>
          <w:sz w:val="24"/>
          <w:szCs w:val="24"/>
        </w:rPr>
      </w:pPr>
      <w:r>
        <w:rPr>
          <w:rFonts w:ascii="Times New Roman" w:hAnsi="Times New Roman"/>
          <w:color w:val="000000"/>
          <w:sz w:val="24"/>
          <w:szCs w:val="24"/>
        </w:rPr>
        <w:t>g) probleme de sănătate;</w:t>
      </w:r>
    </w:p>
    <w:p w:rsidR="00A6302E" w:rsidRDefault="00A6302E" w:rsidP="00A6302E">
      <w:pPr>
        <w:pStyle w:val="ListParagraph"/>
        <w:ind w:left="1425"/>
        <w:jc w:val="both"/>
        <w:rPr>
          <w:rFonts w:ascii="Times New Roman" w:hAnsi="Times New Roman"/>
          <w:color w:val="000000"/>
          <w:sz w:val="24"/>
          <w:szCs w:val="24"/>
        </w:rPr>
      </w:pPr>
      <w:r>
        <w:rPr>
          <w:rFonts w:ascii="Times New Roman" w:hAnsi="Times New Roman"/>
          <w:color w:val="000000"/>
          <w:sz w:val="24"/>
          <w:szCs w:val="24"/>
        </w:rPr>
        <w:t>h) dificultăţi în obţinerea unor drepturi.</w:t>
      </w:r>
    </w:p>
    <w:p w:rsidR="00A6302E" w:rsidRDefault="00A6302E" w:rsidP="00A6302E">
      <w:pPr>
        <w:numPr>
          <w:ilvl w:val="0"/>
          <w:numId w:val="11"/>
        </w:numPr>
        <w:suppressAutoHyphens w:val="0"/>
        <w:jc w:val="both"/>
        <w:rPr>
          <w:rFonts w:eastAsia="Calibri"/>
          <w:b/>
          <w:color w:val="000000"/>
          <w:sz w:val="24"/>
          <w:szCs w:val="24"/>
        </w:rPr>
      </w:pPr>
      <w:r>
        <w:rPr>
          <w:rFonts w:eastAsia="Calibri"/>
          <w:b/>
          <w:color w:val="000000"/>
          <w:sz w:val="24"/>
          <w:szCs w:val="24"/>
        </w:rPr>
        <w:t>Problemele sociale ale persoanelor vârstnice sunt:</w:t>
      </w:r>
    </w:p>
    <w:p w:rsidR="00A6302E" w:rsidRDefault="00A6302E" w:rsidP="00A6302E">
      <w:pPr>
        <w:numPr>
          <w:ilvl w:val="0"/>
          <w:numId w:val="13"/>
        </w:numPr>
        <w:suppressAutoHyphens w:val="0"/>
        <w:jc w:val="both"/>
        <w:rPr>
          <w:rFonts w:eastAsia="Calibri"/>
          <w:color w:val="000000"/>
          <w:sz w:val="24"/>
          <w:szCs w:val="24"/>
        </w:rPr>
      </w:pPr>
      <w:r>
        <w:rPr>
          <w:rFonts w:eastAsia="Calibri"/>
          <w:color w:val="000000"/>
          <w:sz w:val="24"/>
          <w:szCs w:val="24"/>
        </w:rPr>
        <w:t>sănătatea precară;</w:t>
      </w:r>
    </w:p>
    <w:p w:rsidR="00A6302E" w:rsidRDefault="00A6302E" w:rsidP="00A6302E">
      <w:pPr>
        <w:numPr>
          <w:ilvl w:val="0"/>
          <w:numId w:val="13"/>
        </w:numPr>
        <w:suppressAutoHyphens w:val="0"/>
        <w:jc w:val="both"/>
        <w:rPr>
          <w:rFonts w:eastAsia="Calibri"/>
          <w:color w:val="000000"/>
          <w:sz w:val="24"/>
          <w:szCs w:val="24"/>
        </w:rPr>
      </w:pPr>
      <w:r>
        <w:rPr>
          <w:rFonts w:eastAsia="Calibri"/>
          <w:color w:val="000000"/>
          <w:sz w:val="24"/>
          <w:szCs w:val="24"/>
        </w:rPr>
        <w:t>venituri mici în raport cu necesităţile;</w:t>
      </w:r>
    </w:p>
    <w:p w:rsidR="00A6302E" w:rsidRDefault="00A6302E" w:rsidP="00A6302E">
      <w:pPr>
        <w:numPr>
          <w:ilvl w:val="0"/>
          <w:numId w:val="13"/>
        </w:numPr>
        <w:suppressAutoHyphens w:val="0"/>
        <w:jc w:val="both"/>
        <w:rPr>
          <w:rFonts w:eastAsia="Calibri"/>
          <w:color w:val="000000"/>
          <w:sz w:val="24"/>
          <w:szCs w:val="24"/>
        </w:rPr>
      </w:pPr>
      <w:r>
        <w:rPr>
          <w:rFonts w:eastAsia="Calibri"/>
          <w:color w:val="000000"/>
          <w:sz w:val="24"/>
          <w:szCs w:val="24"/>
        </w:rPr>
        <w:t>izolare, singurătate;</w:t>
      </w:r>
    </w:p>
    <w:p w:rsidR="00A6302E" w:rsidRDefault="00A6302E" w:rsidP="00A6302E">
      <w:pPr>
        <w:numPr>
          <w:ilvl w:val="0"/>
          <w:numId w:val="13"/>
        </w:numPr>
        <w:suppressAutoHyphens w:val="0"/>
        <w:jc w:val="both"/>
        <w:rPr>
          <w:rFonts w:eastAsia="Calibri"/>
          <w:color w:val="000000"/>
          <w:sz w:val="24"/>
          <w:szCs w:val="24"/>
        </w:rPr>
      </w:pPr>
      <w:r>
        <w:rPr>
          <w:rFonts w:eastAsia="Calibri"/>
          <w:color w:val="000000"/>
          <w:sz w:val="24"/>
          <w:szCs w:val="24"/>
        </w:rPr>
        <w:t>capacitatea scăzută de autogospodărire;</w:t>
      </w:r>
    </w:p>
    <w:p w:rsidR="00A6302E" w:rsidRDefault="00A6302E" w:rsidP="00A6302E">
      <w:pPr>
        <w:numPr>
          <w:ilvl w:val="0"/>
          <w:numId w:val="13"/>
        </w:numPr>
        <w:suppressAutoHyphens w:val="0"/>
        <w:jc w:val="both"/>
        <w:rPr>
          <w:rFonts w:eastAsia="Calibri"/>
          <w:color w:val="000000"/>
          <w:sz w:val="24"/>
          <w:szCs w:val="24"/>
        </w:rPr>
      </w:pPr>
      <w:r>
        <w:rPr>
          <w:rFonts w:eastAsia="Calibri"/>
          <w:color w:val="000000"/>
          <w:sz w:val="24"/>
          <w:szCs w:val="24"/>
        </w:rPr>
        <w:t>absenţa suportului pentru familia care are în îngrijire un vârstnic dependent;</w:t>
      </w:r>
    </w:p>
    <w:p w:rsidR="00A6302E" w:rsidRDefault="00A6302E" w:rsidP="00A6302E">
      <w:pPr>
        <w:numPr>
          <w:ilvl w:val="0"/>
          <w:numId w:val="13"/>
        </w:numPr>
        <w:suppressAutoHyphens w:val="0"/>
        <w:jc w:val="both"/>
        <w:rPr>
          <w:rFonts w:eastAsia="Calibri"/>
          <w:color w:val="000000"/>
          <w:sz w:val="24"/>
          <w:szCs w:val="24"/>
        </w:rPr>
      </w:pPr>
      <w:r>
        <w:rPr>
          <w:rFonts w:eastAsia="Calibri"/>
          <w:color w:val="000000"/>
          <w:sz w:val="24"/>
          <w:szCs w:val="24"/>
        </w:rPr>
        <w:t>un număr insuficient de locuri în Centrele de asistenţă medico-socială din judeţ;</w:t>
      </w:r>
    </w:p>
    <w:p w:rsidR="00A6302E" w:rsidRDefault="00A6302E" w:rsidP="00A6302E">
      <w:pPr>
        <w:numPr>
          <w:ilvl w:val="0"/>
          <w:numId w:val="13"/>
        </w:numPr>
        <w:suppressAutoHyphens w:val="0"/>
        <w:jc w:val="both"/>
        <w:rPr>
          <w:rFonts w:eastAsia="Calibri"/>
          <w:color w:val="000000"/>
          <w:sz w:val="24"/>
          <w:szCs w:val="24"/>
        </w:rPr>
      </w:pPr>
      <w:r>
        <w:rPr>
          <w:rFonts w:eastAsia="Calibri"/>
          <w:color w:val="000000"/>
          <w:sz w:val="24"/>
          <w:szCs w:val="24"/>
        </w:rPr>
        <w:t>nevoi spirituale;</w:t>
      </w:r>
    </w:p>
    <w:p w:rsidR="00A6302E" w:rsidRDefault="00A6302E" w:rsidP="00A6302E">
      <w:pPr>
        <w:numPr>
          <w:ilvl w:val="0"/>
          <w:numId w:val="13"/>
        </w:numPr>
        <w:suppressAutoHyphens w:val="0"/>
        <w:jc w:val="both"/>
        <w:rPr>
          <w:rFonts w:eastAsia="Calibri"/>
          <w:color w:val="000000"/>
          <w:sz w:val="24"/>
          <w:szCs w:val="24"/>
        </w:rPr>
      </w:pPr>
      <w:proofErr w:type="gramStart"/>
      <w:r>
        <w:rPr>
          <w:rFonts w:eastAsia="Calibri"/>
          <w:color w:val="000000"/>
          <w:sz w:val="24"/>
          <w:szCs w:val="24"/>
        </w:rPr>
        <w:t>lipsa</w:t>
      </w:r>
      <w:proofErr w:type="gramEnd"/>
      <w:r>
        <w:rPr>
          <w:rFonts w:eastAsia="Calibri"/>
          <w:color w:val="000000"/>
          <w:sz w:val="24"/>
          <w:szCs w:val="24"/>
        </w:rPr>
        <w:t xml:space="preserve"> locuinţei.</w:t>
      </w:r>
    </w:p>
    <w:p w:rsidR="00A6302E" w:rsidRDefault="00A6302E" w:rsidP="009C2B86">
      <w:pPr>
        <w:suppressAutoHyphens w:val="0"/>
        <w:ind w:left="1425"/>
        <w:jc w:val="both"/>
        <w:rPr>
          <w:rFonts w:eastAsia="Calibri"/>
          <w:color w:val="000000"/>
          <w:sz w:val="24"/>
          <w:szCs w:val="24"/>
        </w:rPr>
      </w:pPr>
    </w:p>
    <w:p w:rsidR="00A6302E" w:rsidRDefault="00A6302E" w:rsidP="00A6302E">
      <w:pPr>
        <w:numPr>
          <w:ilvl w:val="0"/>
          <w:numId w:val="11"/>
        </w:numPr>
        <w:suppressAutoHyphens w:val="0"/>
        <w:jc w:val="both"/>
        <w:rPr>
          <w:rFonts w:eastAsia="Calibri"/>
          <w:b/>
          <w:color w:val="000000"/>
          <w:sz w:val="24"/>
          <w:szCs w:val="24"/>
        </w:rPr>
      </w:pPr>
      <w:r>
        <w:rPr>
          <w:rFonts w:eastAsia="Calibri"/>
          <w:b/>
          <w:color w:val="000000"/>
          <w:sz w:val="24"/>
          <w:szCs w:val="24"/>
        </w:rPr>
        <w:t>Persoane cu handicap (minori sau adulţi)</w:t>
      </w:r>
    </w:p>
    <w:p w:rsidR="00A6302E" w:rsidRDefault="00A6302E" w:rsidP="00A6302E">
      <w:pPr>
        <w:ind w:left="708" w:firstLine="708"/>
        <w:jc w:val="both"/>
        <w:rPr>
          <w:rFonts w:eastAsia="Calibri"/>
          <w:b/>
          <w:color w:val="000000"/>
          <w:sz w:val="24"/>
          <w:szCs w:val="24"/>
        </w:rPr>
      </w:pPr>
      <w:r>
        <w:rPr>
          <w:rFonts w:eastAsia="Calibri"/>
          <w:b/>
          <w:color w:val="000000"/>
          <w:sz w:val="24"/>
          <w:szCs w:val="24"/>
        </w:rPr>
        <w:t>Problemele sociale ale persoanelor cu handicap sunt:</w:t>
      </w:r>
    </w:p>
    <w:p w:rsidR="00A6302E" w:rsidRDefault="00A6302E" w:rsidP="00A6302E">
      <w:pPr>
        <w:numPr>
          <w:ilvl w:val="0"/>
          <w:numId w:val="14"/>
        </w:numPr>
        <w:suppressAutoHyphens w:val="0"/>
        <w:jc w:val="both"/>
        <w:rPr>
          <w:rFonts w:eastAsia="Calibri"/>
          <w:color w:val="000000"/>
          <w:sz w:val="24"/>
          <w:szCs w:val="24"/>
        </w:rPr>
      </w:pPr>
      <w:r>
        <w:rPr>
          <w:rFonts w:eastAsia="Calibri"/>
          <w:color w:val="000000"/>
          <w:sz w:val="24"/>
          <w:szCs w:val="24"/>
        </w:rPr>
        <w:t>accesibilitatea, inclusiv în propria locuinţă;</w:t>
      </w:r>
    </w:p>
    <w:p w:rsidR="00A6302E" w:rsidRDefault="00A6302E" w:rsidP="00A6302E">
      <w:pPr>
        <w:numPr>
          <w:ilvl w:val="0"/>
          <w:numId w:val="14"/>
        </w:numPr>
        <w:suppressAutoHyphens w:val="0"/>
        <w:jc w:val="both"/>
        <w:rPr>
          <w:rFonts w:eastAsia="Calibri"/>
          <w:color w:val="000000"/>
          <w:sz w:val="24"/>
          <w:szCs w:val="24"/>
        </w:rPr>
      </w:pPr>
      <w:r>
        <w:rPr>
          <w:rFonts w:eastAsia="Calibri"/>
          <w:color w:val="000000"/>
          <w:sz w:val="24"/>
          <w:szCs w:val="24"/>
        </w:rPr>
        <w:t>lipsa locurilor de muncă protejate;</w:t>
      </w:r>
    </w:p>
    <w:p w:rsidR="00A6302E" w:rsidRDefault="00A6302E" w:rsidP="00A6302E">
      <w:pPr>
        <w:numPr>
          <w:ilvl w:val="0"/>
          <w:numId w:val="14"/>
        </w:numPr>
        <w:suppressAutoHyphens w:val="0"/>
        <w:jc w:val="both"/>
        <w:rPr>
          <w:rFonts w:eastAsia="Calibri"/>
          <w:color w:val="000000"/>
          <w:sz w:val="24"/>
          <w:szCs w:val="24"/>
        </w:rPr>
      </w:pPr>
      <w:r>
        <w:rPr>
          <w:rFonts w:eastAsia="Calibri"/>
          <w:color w:val="000000"/>
          <w:sz w:val="24"/>
          <w:szCs w:val="24"/>
        </w:rPr>
        <w:t>lipsa profesioniştilor în servicii specializate;</w:t>
      </w:r>
    </w:p>
    <w:p w:rsidR="00A6302E" w:rsidRDefault="00A6302E" w:rsidP="00A6302E">
      <w:pPr>
        <w:numPr>
          <w:ilvl w:val="0"/>
          <w:numId w:val="14"/>
        </w:numPr>
        <w:suppressAutoHyphens w:val="0"/>
        <w:jc w:val="both"/>
        <w:rPr>
          <w:rFonts w:eastAsia="Calibri"/>
          <w:color w:val="000000"/>
          <w:sz w:val="24"/>
          <w:szCs w:val="24"/>
        </w:rPr>
      </w:pPr>
      <w:r>
        <w:rPr>
          <w:rFonts w:eastAsia="Calibri"/>
          <w:color w:val="000000"/>
          <w:sz w:val="24"/>
          <w:szCs w:val="24"/>
        </w:rPr>
        <w:t>atitudinea discriminatorie a societăţii;</w:t>
      </w:r>
    </w:p>
    <w:p w:rsidR="00A6302E" w:rsidRDefault="00A6302E" w:rsidP="00A6302E">
      <w:pPr>
        <w:numPr>
          <w:ilvl w:val="0"/>
          <w:numId w:val="14"/>
        </w:numPr>
        <w:suppressAutoHyphens w:val="0"/>
        <w:jc w:val="both"/>
        <w:rPr>
          <w:rFonts w:eastAsia="Calibri"/>
          <w:color w:val="000000"/>
          <w:sz w:val="24"/>
          <w:szCs w:val="24"/>
        </w:rPr>
      </w:pPr>
      <w:r>
        <w:rPr>
          <w:rFonts w:eastAsia="Calibri"/>
          <w:color w:val="000000"/>
          <w:sz w:val="24"/>
          <w:szCs w:val="24"/>
        </w:rPr>
        <w:t>situaţia materială precară;</w:t>
      </w:r>
    </w:p>
    <w:p w:rsidR="00A6302E" w:rsidRDefault="00A6302E" w:rsidP="00A6302E">
      <w:pPr>
        <w:numPr>
          <w:ilvl w:val="0"/>
          <w:numId w:val="14"/>
        </w:numPr>
        <w:suppressAutoHyphens w:val="0"/>
        <w:jc w:val="both"/>
        <w:rPr>
          <w:rFonts w:eastAsia="Calibri"/>
          <w:color w:val="000000"/>
          <w:sz w:val="24"/>
          <w:szCs w:val="24"/>
        </w:rPr>
      </w:pPr>
      <w:r>
        <w:rPr>
          <w:rFonts w:eastAsia="Calibri"/>
          <w:color w:val="000000"/>
          <w:sz w:val="24"/>
          <w:szCs w:val="24"/>
        </w:rPr>
        <w:t>absenţa suportului pentru familia care are în întreţinere persoana cu handicap;</w:t>
      </w:r>
    </w:p>
    <w:p w:rsidR="00A6302E" w:rsidRDefault="00A6302E" w:rsidP="00A6302E">
      <w:pPr>
        <w:numPr>
          <w:ilvl w:val="0"/>
          <w:numId w:val="14"/>
        </w:numPr>
        <w:suppressAutoHyphens w:val="0"/>
        <w:jc w:val="both"/>
        <w:rPr>
          <w:rFonts w:eastAsia="Calibri"/>
          <w:color w:val="000000"/>
          <w:sz w:val="24"/>
          <w:szCs w:val="24"/>
        </w:rPr>
      </w:pPr>
      <w:proofErr w:type="gramStart"/>
      <w:r>
        <w:rPr>
          <w:rFonts w:eastAsia="Calibri"/>
          <w:color w:val="000000"/>
          <w:sz w:val="24"/>
          <w:szCs w:val="24"/>
        </w:rPr>
        <w:t>lipsa</w:t>
      </w:r>
      <w:proofErr w:type="gramEnd"/>
      <w:r>
        <w:rPr>
          <w:rFonts w:eastAsia="Calibri"/>
          <w:color w:val="000000"/>
          <w:sz w:val="24"/>
          <w:szCs w:val="24"/>
        </w:rPr>
        <w:t xml:space="preserve"> centrelor rezidenţiale de zi, specializate pe tipuri de handicap.</w:t>
      </w:r>
    </w:p>
    <w:p w:rsidR="00A6302E" w:rsidRDefault="00A6302E" w:rsidP="00A6302E">
      <w:pPr>
        <w:numPr>
          <w:ilvl w:val="0"/>
          <w:numId w:val="11"/>
        </w:numPr>
        <w:suppressAutoHyphens w:val="0"/>
        <w:jc w:val="both"/>
        <w:rPr>
          <w:rFonts w:eastAsia="Calibri"/>
          <w:b/>
          <w:color w:val="000000"/>
          <w:sz w:val="24"/>
          <w:szCs w:val="24"/>
        </w:rPr>
      </w:pPr>
      <w:r>
        <w:rPr>
          <w:rFonts w:eastAsia="Calibri"/>
          <w:b/>
          <w:color w:val="000000"/>
          <w:sz w:val="24"/>
          <w:szCs w:val="24"/>
        </w:rPr>
        <w:t>Problemele sociale ale persoanelor defavorizate de etnie romă sunt:</w:t>
      </w:r>
    </w:p>
    <w:p w:rsidR="00A6302E" w:rsidRDefault="00A6302E" w:rsidP="00A6302E">
      <w:pPr>
        <w:numPr>
          <w:ilvl w:val="0"/>
          <w:numId w:val="15"/>
        </w:numPr>
        <w:suppressAutoHyphens w:val="0"/>
        <w:jc w:val="both"/>
        <w:rPr>
          <w:rFonts w:eastAsia="Calibri"/>
          <w:color w:val="000000"/>
          <w:sz w:val="24"/>
          <w:szCs w:val="24"/>
        </w:rPr>
      </w:pPr>
      <w:r>
        <w:rPr>
          <w:rFonts w:eastAsia="Calibri"/>
          <w:color w:val="000000"/>
          <w:sz w:val="24"/>
          <w:szCs w:val="24"/>
        </w:rPr>
        <w:t>sărăcia;</w:t>
      </w:r>
    </w:p>
    <w:p w:rsidR="00A6302E" w:rsidRDefault="00A6302E" w:rsidP="00A6302E">
      <w:pPr>
        <w:numPr>
          <w:ilvl w:val="0"/>
          <w:numId w:val="15"/>
        </w:numPr>
        <w:suppressAutoHyphens w:val="0"/>
        <w:jc w:val="both"/>
        <w:rPr>
          <w:rFonts w:eastAsia="Calibri"/>
          <w:color w:val="000000"/>
          <w:sz w:val="24"/>
          <w:szCs w:val="24"/>
        </w:rPr>
      </w:pPr>
      <w:r>
        <w:rPr>
          <w:rFonts w:eastAsia="Calibri"/>
          <w:color w:val="000000"/>
          <w:sz w:val="24"/>
          <w:szCs w:val="24"/>
        </w:rPr>
        <w:t>mentalitatea romilor cu privire la muncă şi educaţie;</w:t>
      </w:r>
    </w:p>
    <w:p w:rsidR="00A6302E" w:rsidRDefault="00A6302E" w:rsidP="00A6302E">
      <w:pPr>
        <w:numPr>
          <w:ilvl w:val="0"/>
          <w:numId w:val="15"/>
        </w:numPr>
        <w:suppressAutoHyphens w:val="0"/>
        <w:jc w:val="both"/>
        <w:rPr>
          <w:rFonts w:eastAsia="Calibri"/>
          <w:color w:val="000000"/>
          <w:sz w:val="24"/>
          <w:szCs w:val="24"/>
        </w:rPr>
      </w:pPr>
      <w:r>
        <w:rPr>
          <w:rFonts w:eastAsia="Calibri"/>
          <w:color w:val="000000"/>
          <w:sz w:val="24"/>
          <w:szCs w:val="24"/>
        </w:rPr>
        <w:t>sănătate;</w:t>
      </w:r>
    </w:p>
    <w:p w:rsidR="00A6302E" w:rsidRDefault="00A6302E" w:rsidP="00A6302E">
      <w:pPr>
        <w:numPr>
          <w:ilvl w:val="0"/>
          <w:numId w:val="15"/>
        </w:numPr>
        <w:suppressAutoHyphens w:val="0"/>
        <w:jc w:val="both"/>
        <w:rPr>
          <w:rFonts w:eastAsia="Calibri"/>
          <w:color w:val="000000"/>
          <w:sz w:val="24"/>
          <w:szCs w:val="24"/>
        </w:rPr>
      </w:pPr>
      <w:r>
        <w:rPr>
          <w:rFonts w:eastAsia="Calibri"/>
          <w:color w:val="000000"/>
          <w:sz w:val="24"/>
          <w:szCs w:val="24"/>
        </w:rPr>
        <w:t>familii dezorganizate;</w:t>
      </w:r>
    </w:p>
    <w:p w:rsidR="00A6302E" w:rsidRDefault="00A6302E" w:rsidP="00A6302E">
      <w:pPr>
        <w:numPr>
          <w:ilvl w:val="0"/>
          <w:numId w:val="15"/>
        </w:numPr>
        <w:suppressAutoHyphens w:val="0"/>
        <w:jc w:val="both"/>
        <w:rPr>
          <w:rFonts w:eastAsia="Calibri"/>
          <w:color w:val="000000"/>
          <w:sz w:val="24"/>
          <w:szCs w:val="24"/>
        </w:rPr>
      </w:pPr>
      <w:r>
        <w:rPr>
          <w:rFonts w:eastAsia="Calibri"/>
          <w:color w:val="000000"/>
          <w:sz w:val="24"/>
          <w:szCs w:val="24"/>
        </w:rPr>
        <w:t>lipsa actelor de identitate;</w:t>
      </w:r>
    </w:p>
    <w:p w:rsidR="00A6302E" w:rsidRDefault="00A6302E" w:rsidP="00A6302E">
      <w:pPr>
        <w:numPr>
          <w:ilvl w:val="0"/>
          <w:numId w:val="15"/>
        </w:numPr>
        <w:suppressAutoHyphens w:val="0"/>
        <w:jc w:val="both"/>
        <w:rPr>
          <w:rFonts w:eastAsia="Calibri"/>
          <w:color w:val="000000"/>
          <w:sz w:val="24"/>
          <w:szCs w:val="24"/>
        </w:rPr>
      </w:pPr>
      <w:r>
        <w:rPr>
          <w:rFonts w:eastAsia="Calibri"/>
          <w:color w:val="000000"/>
          <w:sz w:val="24"/>
          <w:szCs w:val="24"/>
        </w:rPr>
        <w:t>dificultate în obţinerea unui loc de muncă din cauza lipsei calificării;</w:t>
      </w:r>
    </w:p>
    <w:p w:rsidR="00A6302E" w:rsidRDefault="00A6302E" w:rsidP="00A6302E">
      <w:pPr>
        <w:numPr>
          <w:ilvl w:val="0"/>
          <w:numId w:val="15"/>
        </w:numPr>
        <w:suppressAutoHyphens w:val="0"/>
        <w:jc w:val="both"/>
        <w:rPr>
          <w:rFonts w:eastAsia="Calibri"/>
          <w:color w:val="000000"/>
          <w:sz w:val="24"/>
          <w:szCs w:val="24"/>
        </w:rPr>
      </w:pPr>
      <w:r>
        <w:rPr>
          <w:rFonts w:eastAsia="Calibri"/>
          <w:color w:val="000000"/>
          <w:sz w:val="24"/>
          <w:szCs w:val="24"/>
        </w:rPr>
        <w:t>condiţii improprii de locuit;</w:t>
      </w:r>
    </w:p>
    <w:p w:rsidR="00A6302E" w:rsidRDefault="00A6302E" w:rsidP="00A6302E">
      <w:pPr>
        <w:numPr>
          <w:ilvl w:val="0"/>
          <w:numId w:val="15"/>
        </w:numPr>
        <w:suppressAutoHyphens w:val="0"/>
        <w:jc w:val="both"/>
        <w:rPr>
          <w:color w:val="000000"/>
          <w:sz w:val="24"/>
          <w:szCs w:val="24"/>
        </w:rPr>
      </w:pPr>
      <w:proofErr w:type="gramStart"/>
      <w:r>
        <w:rPr>
          <w:rFonts w:eastAsia="Calibri"/>
          <w:color w:val="000000"/>
          <w:sz w:val="24"/>
          <w:szCs w:val="24"/>
        </w:rPr>
        <w:t>delicvenţă</w:t>
      </w:r>
      <w:proofErr w:type="gramEnd"/>
      <w:r>
        <w:rPr>
          <w:rFonts w:eastAsia="Calibri"/>
          <w:color w:val="000000"/>
          <w:sz w:val="24"/>
          <w:szCs w:val="24"/>
        </w:rPr>
        <w:t>.</w:t>
      </w:r>
    </w:p>
    <w:p w:rsidR="00A6302E" w:rsidRDefault="00A6302E" w:rsidP="00A6302E">
      <w:pPr>
        <w:numPr>
          <w:ilvl w:val="0"/>
          <w:numId w:val="11"/>
        </w:numPr>
        <w:suppressAutoHyphens w:val="0"/>
        <w:jc w:val="both"/>
        <w:rPr>
          <w:rFonts w:eastAsia="Calibri"/>
          <w:b/>
          <w:color w:val="000000"/>
          <w:sz w:val="24"/>
          <w:szCs w:val="24"/>
        </w:rPr>
      </w:pPr>
      <w:r>
        <w:rPr>
          <w:rFonts w:eastAsia="Calibri"/>
          <w:b/>
          <w:color w:val="000000"/>
          <w:sz w:val="24"/>
          <w:szCs w:val="24"/>
        </w:rPr>
        <w:t xml:space="preserve">Persoane fără adăpost: </w:t>
      </w:r>
      <w:r>
        <w:rPr>
          <w:rFonts w:eastAsia="Calibri"/>
          <w:color w:val="000000"/>
          <w:sz w:val="24"/>
          <w:szCs w:val="24"/>
        </w:rPr>
        <w:t>tinerii proveniţi din instituţiile de ocrotire socială, adulţii.</w:t>
      </w:r>
    </w:p>
    <w:p w:rsidR="00A6302E" w:rsidRDefault="00A6302E" w:rsidP="00A6302E">
      <w:pPr>
        <w:jc w:val="both"/>
        <w:rPr>
          <w:rFonts w:eastAsia="Calibri"/>
          <w:b/>
          <w:color w:val="000000"/>
          <w:sz w:val="24"/>
          <w:szCs w:val="24"/>
        </w:rPr>
      </w:pPr>
      <w:r>
        <w:rPr>
          <w:rFonts w:eastAsia="Calibri"/>
          <w:b/>
          <w:color w:val="000000"/>
          <w:sz w:val="24"/>
          <w:szCs w:val="24"/>
        </w:rPr>
        <w:t>Probleme sociale ale persoanelor fără adăpost sunt:</w:t>
      </w:r>
    </w:p>
    <w:p w:rsidR="00A6302E" w:rsidRDefault="00A6302E" w:rsidP="00A6302E">
      <w:pPr>
        <w:numPr>
          <w:ilvl w:val="0"/>
          <w:numId w:val="16"/>
        </w:numPr>
        <w:suppressAutoHyphens w:val="0"/>
        <w:jc w:val="both"/>
        <w:rPr>
          <w:rFonts w:eastAsia="Calibri"/>
          <w:color w:val="000000"/>
          <w:sz w:val="24"/>
          <w:szCs w:val="24"/>
        </w:rPr>
      </w:pPr>
      <w:r>
        <w:rPr>
          <w:rFonts w:eastAsia="Calibri"/>
          <w:color w:val="000000"/>
          <w:sz w:val="24"/>
          <w:szCs w:val="24"/>
        </w:rPr>
        <w:t>lipsa locuinţelor;</w:t>
      </w:r>
    </w:p>
    <w:p w:rsidR="00A6302E" w:rsidRDefault="00A6302E" w:rsidP="00A6302E">
      <w:pPr>
        <w:numPr>
          <w:ilvl w:val="0"/>
          <w:numId w:val="16"/>
        </w:numPr>
        <w:suppressAutoHyphens w:val="0"/>
        <w:jc w:val="both"/>
        <w:rPr>
          <w:rFonts w:eastAsia="Calibri"/>
          <w:color w:val="000000"/>
          <w:sz w:val="24"/>
          <w:szCs w:val="24"/>
        </w:rPr>
      </w:pPr>
      <w:r>
        <w:rPr>
          <w:rFonts w:eastAsia="Calibri"/>
          <w:color w:val="000000"/>
          <w:sz w:val="24"/>
          <w:szCs w:val="24"/>
        </w:rPr>
        <w:t>lipsa locurilor de muncă;</w:t>
      </w:r>
    </w:p>
    <w:p w:rsidR="00A6302E" w:rsidRDefault="00A6302E" w:rsidP="00A6302E">
      <w:pPr>
        <w:numPr>
          <w:ilvl w:val="0"/>
          <w:numId w:val="16"/>
        </w:numPr>
        <w:suppressAutoHyphens w:val="0"/>
        <w:jc w:val="both"/>
        <w:rPr>
          <w:rFonts w:eastAsia="Calibri"/>
          <w:color w:val="000000"/>
          <w:sz w:val="24"/>
          <w:szCs w:val="24"/>
        </w:rPr>
      </w:pPr>
      <w:r>
        <w:rPr>
          <w:rFonts w:eastAsia="Calibri"/>
          <w:color w:val="000000"/>
          <w:sz w:val="24"/>
          <w:szCs w:val="24"/>
        </w:rPr>
        <w:t>sănătate precară;</w:t>
      </w:r>
    </w:p>
    <w:p w:rsidR="00A6302E" w:rsidRDefault="00A6302E" w:rsidP="00A6302E">
      <w:pPr>
        <w:numPr>
          <w:ilvl w:val="0"/>
          <w:numId w:val="16"/>
        </w:numPr>
        <w:suppressAutoHyphens w:val="0"/>
        <w:jc w:val="both"/>
        <w:rPr>
          <w:rFonts w:eastAsia="Calibri"/>
          <w:color w:val="000000"/>
          <w:sz w:val="24"/>
          <w:szCs w:val="24"/>
        </w:rPr>
      </w:pPr>
      <w:r>
        <w:rPr>
          <w:rFonts w:eastAsia="Calibri"/>
          <w:color w:val="000000"/>
          <w:sz w:val="24"/>
          <w:szCs w:val="24"/>
        </w:rPr>
        <w:lastRenderedPageBreak/>
        <w:t>lipsa educaţiei;</w:t>
      </w:r>
    </w:p>
    <w:p w:rsidR="00A6302E" w:rsidRDefault="00A6302E" w:rsidP="00A6302E">
      <w:pPr>
        <w:numPr>
          <w:ilvl w:val="0"/>
          <w:numId w:val="16"/>
        </w:numPr>
        <w:suppressAutoHyphens w:val="0"/>
        <w:jc w:val="both"/>
        <w:rPr>
          <w:rFonts w:eastAsia="Calibri"/>
          <w:color w:val="000000"/>
          <w:sz w:val="24"/>
          <w:szCs w:val="24"/>
        </w:rPr>
      </w:pPr>
      <w:r>
        <w:rPr>
          <w:rFonts w:eastAsia="Calibri"/>
          <w:color w:val="000000"/>
          <w:sz w:val="24"/>
          <w:szCs w:val="24"/>
        </w:rPr>
        <w:t>dependenţa de alcool;</w:t>
      </w:r>
    </w:p>
    <w:p w:rsidR="00A6302E" w:rsidRDefault="00A6302E" w:rsidP="00A6302E">
      <w:pPr>
        <w:numPr>
          <w:ilvl w:val="0"/>
          <w:numId w:val="16"/>
        </w:numPr>
        <w:suppressAutoHyphens w:val="0"/>
        <w:jc w:val="both"/>
        <w:rPr>
          <w:rFonts w:eastAsia="Calibri"/>
          <w:color w:val="000000"/>
          <w:sz w:val="24"/>
          <w:szCs w:val="24"/>
        </w:rPr>
      </w:pPr>
      <w:r>
        <w:rPr>
          <w:rFonts w:eastAsia="Calibri"/>
          <w:color w:val="000000"/>
          <w:sz w:val="24"/>
          <w:szCs w:val="24"/>
        </w:rPr>
        <w:t>lipsa de informare;</w:t>
      </w:r>
    </w:p>
    <w:p w:rsidR="00A6302E" w:rsidRDefault="00A6302E" w:rsidP="00A6302E">
      <w:pPr>
        <w:numPr>
          <w:ilvl w:val="0"/>
          <w:numId w:val="16"/>
        </w:numPr>
        <w:suppressAutoHyphens w:val="0"/>
        <w:jc w:val="both"/>
        <w:rPr>
          <w:rFonts w:eastAsia="Calibri"/>
          <w:color w:val="000000"/>
          <w:sz w:val="24"/>
          <w:szCs w:val="24"/>
        </w:rPr>
      </w:pPr>
      <w:proofErr w:type="gramStart"/>
      <w:r>
        <w:rPr>
          <w:rFonts w:eastAsia="Calibri"/>
          <w:color w:val="000000"/>
          <w:sz w:val="24"/>
          <w:szCs w:val="24"/>
        </w:rPr>
        <w:t>neacceptarea</w:t>
      </w:r>
      <w:proofErr w:type="gramEnd"/>
      <w:r>
        <w:rPr>
          <w:rFonts w:eastAsia="Calibri"/>
          <w:color w:val="000000"/>
          <w:sz w:val="24"/>
          <w:szCs w:val="24"/>
        </w:rPr>
        <w:t xml:space="preserve"> situaţiei în care se află.</w:t>
      </w:r>
    </w:p>
    <w:p w:rsidR="00A6302E" w:rsidRDefault="00A6302E" w:rsidP="00A6302E">
      <w:pPr>
        <w:ind w:left="60" w:firstLine="360"/>
        <w:jc w:val="both"/>
        <w:rPr>
          <w:color w:val="000000"/>
          <w:sz w:val="24"/>
          <w:szCs w:val="24"/>
        </w:rPr>
      </w:pPr>
    </w:p>
    <w:p w:rsidR="00A6302E" w:rsidRDefault="00A6302E" w:rsidP="00A6302E">
      <w:pPr>
        <w:pStyle w:val="ListParagraph"/>
        <w:ind w:left="420"/>
        <w:jc w:val="both"/>
        <w:rPr>
          <w:rFonts w:ascii="Times New Roman" w:hAnsi="Times New Roman"/>
          <w:color w:val="000000"/>
          <w:sz w:val="24"/>
          <w:szCs w:val="24"/>
        </w:rPr>
      </w:pPr>
      <w:r>
        <w:rPr>
          <w:rFonts w:ascii="Times New Roman" w:hAnsi="Times New Roman"/>
          <w:b/>
          <w:color w:val="000000"/>
          <w:sz w:val="24"/>
          <w:szCs w:val="24"/>
        </w:rPr>
        <w:t>Obiective specifice:</w:t>
      </w:r>
      <w:r>
        <w:rPr>
          <w:rFonts w:ascii="Times New Roman" w:hAnsi="Times New Roman"/>
          <w:color w:val="000000"/>
          <w:sz w:val="24"/>
          <w:szCs w:val="24"/>
        </w:rPr>
        <w:t xml:space="preserve"> </w:t>
      </w:r>
    </w:p>
    <w:p w:rsidR="00A6302E" w:rsidRDefault="00A6302E" w:rsidP="00A6302E">
      <w:pPr>
        <w:pStyle w:val="ListParagraph"/>
        <w:ind w:left="420"/>
        <w:jc w:val="both"/>
        <w:rPr>
          <w:rFonts w:ascii="Times New Roman" w:hAnsi="Times New Roman"/>
          <w:color w:val="000000"/>
          <w:sz w:val="24"/>
          <w:szCs w:val="24"/>
        </w:rPr>
      </w:pPr>
    </w:p>
    <w:p w:rsidR="00A6302E" w:rsidRDefault="00A6302E" w:rsidP="00A6302E">
      <w:pPr>
        <w:pStyle w:val="ListParagraph"/>
        <w:numPr>
          <w:ilvl w:val="0"/>
          <w:numId w:val="17"/>
        </w:numPr>
        <w:jc w:val="both"/>
        <w:rPr>
          <w:rFonts w:ascii="Times New Roman" w:hAnsi="Times New Roman"/>
          <w:color w:val="000000"/>
          <w:sz w:val="24"/>
          <w:szCs w:val="24"/>
        </w:rPr>
      </w:pPr>
      <w:r>
        <w:rPr>
          <w:rFonts w:ascii="Times New Roman" w:hAnsi="Times New Roman"/>
          <w:b/>
          <w:color w:val="000000"/>
          <w:sz w:val="24"/>
          <w:szCs w:val="24"/>
        </w:rPr>
        <w:t>Implementarea unitară şi coerentă a prevederilor legale</w:t>
      </w:r>
      <w:r>
        <w:rPr>
          <w:rFonts w:ascii="Times New Roman" w:hAnsi="Times New Roman"/>
          <w:color w:val="000000"/>
          <w:sz w:val="24"/>
          <w:szCs w:val="24"/>
        </w:rPr>
        <w:t xml:space="preserve"> din domeniul asistenţei sociale, corelate cu nevoile şi problemele sociale ale Grupului ţintă (categoriilor de beneficiari); </w:t>
      </w:r>
    </w:p>
    <w:p w:rsidR="00A6302E" w:rsidRDefault="00A6302E" w:rsidP="00A6302E">
      <w:pPr>
        <w:pStyle w:val="ListParagraph"/>
        <w:numPr>
          <w:ilvl w:val="0"/>
          <w:numId w:val="17"/>
        </w:numPr>
        <w:jc w:val="both"/>
        <w:rPr>
          <w:rFonts w:ascii="Times New Roman" w:hAnsi="Times New Roman"/>
          <w:color w:val="000000"/>
          <w:sz w:val="24"/>
          <w:szCs w:val="24"/>
        </w:rPr>
      </w:pPr>
      <w:r>
        <w:rPr>
          <w:rFonts w:ascii="Times New Roman" w:hAnsi="Times New Roman"/>
          <w:b/>
          <w:color w:val="000000"/>
          <w:sz w:val="24"/>
          <w:szCs w:val="24"/>
        </w:rPr>
        <w:t>Înfiinţarea şi actualizarea continuă a unei Baze</w:t>
      </w:r>
      <w:r>
        <w:rPr>
          <w:rFonts w:ascii="Times New Roman" w:hAnsi="Times New Roman"/>
          <w:color w:val="000000"/>
          <w:sz w:val="24"/>
          <w:szCs w:val="24"/>
        </w:rPr>
        <w:t xml:space="preserve"> de date care să cuprindă date privind beneficiarii (date de contact, vârstă, nivel de pregătire şcolară şi profesională, adrese de domiciliu etc.), date privind indemnizaţiile acordate (ajutoare sociale, ajutoare de urgenţă, ajutoare pentru încălzire, ajutoare materiale, alocaţii de susţinere etc.), cuantumul şi data acordării acestora, precum şi alte informaţii relevante pentru completarea Bazei de date; </w:t>
      </w:r>
    </w:p>
    <w:p w:rsidR="00A6302E" w:rsidRDefault="00A6302E" w:rsidP="00A6302E">
      <w:pPr>
        <w:pStyle w:val="ListParagraph"/>
        <w:numPr>
          <w:ilvl w:val="0"/>
          <w:numId w:val="17"/>
        </w:numPr>
        <w:jc w:val="both"/>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b/>
          <w:color w:val="000000"/>
          <w:sz w:val="24"/>
          <w:szCs w:val="24"/>
        </w:rPr>
        <w:t>Înfiinţarea şi implementarea unui sistem armonizat și integrat</w:t>
      </w:r>
      <w:r>
        <w:rPr>
          <w:rFonts w:ascii="Times New Roman" w:hAnsi="Times New Roman"/>
          <w:color w:val="000000"/>
          <w:sz w:val="24"/>
          <w:szCs w:val="24"/>
        </w:rPr>
        <w:t xml:space="preserve"> de furnizare a tuturor categoriilor de servicii sociale la nivelul Comunei </w:t>
      </w:r>
      <w:r w:rsidR="00AA5414">
        <w:rPr>
          <w:rFonts w:ascii="Times New Roman" w:hAnsi="Times New Roman"/>
          <w:color w:val="000000"/>
          <w:sz w:val="24"/>
          <w:szCs w:val="24"/>
        </w:rPr>
        <w:t>Budacu de Jos</w:t>
      </w:r>
      <w:r>
        <w:rPr>
          <w:rFonts w:ascii="Times New Roman" w:hAnsi="Times New Roman"/>
          <w:color w:val="000000"/>
          <w:sz w:val="24"/>
          <w:szCs w:val="24"/>
        </w:rPr>
        <w:t>;</w:t>
      </w:r>
    </w:p>
    <w:p w:rsidR="00A6302E" w:rsidRDefault="00A6302E" w:rsidP="00A6302E">
      <w:pPr>
        <w:pStyle w:val="ListParagraph"/>
        <w:numPr>
          <w:ilvl w:val="0"/>
          <w:numId w:val="17"/>
        </w:numPr>
        <w:jc w:val="both"/>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b/>
          <w:color w:val="000000"/>
          <w:sz w:val="24"/>
          <w:szCs w:val="24"/>
        </w:rPr>
        <w:t>Dezvoltarea unor atitudini proactive şi participative</w:t>
      </w:r>
      <w:r>
        <w:rPr>
          <w:rFonts w:ascii="Times New Roman" w:hAnsi="Times New Roman"/>
          <w:color w:val="000000"/>
          <w:sz w:val="24"/>
          <w:szCs w:val="24"/>
        </w:rPr>
        <w:t xml:space="preserve"> în rândul populaţiei localităţii şi a beneficiarilor de servicii sociale. </w:t>
      </w:r>
    </w:p>
    <w:p w:rsidR="00A6302E" w:rsidRDefault="00A6302E" w:rsidP="00A6302E">
      <w:pPr>
        <w:ind w:firstLine="708"/>
        <w:jc w:val="both"/>
        <w:rPr>
          <w:color w:val="000000"/>
          <w:sz w:val="24"/>
          <w:szCs w:val="24"/>
        </w:rPr>
      </w:pPr>
      <w:r>
        <w:rPr>
          <w:color w:val="000000"/>
          <w:sz w:val="24"/>
          <w:szCs w:val="24"/>
        </w:rPr>
        <w:t xml:space="preserve">Conform Legii asistenţei sociale, grupul vulnerabil desemnează persoane sau familii care sunt în risc de a-şi pierde capacitatea de satisfacere a nevoilor zilnice de trai din cauza unor situaţii de boală, dizabilitate, sărăcie, dependenţă de droguri sau de alcool ori </w:t>
      </w:r>
      <w:proofErr w:type="gramStart"/>
      <w:r>
        <w:rPr>
          <w:color w:val="000000"/>
          <w:sz w:val="24"/>
          <w:szCs w:val="24"/>
        </w:rPr>
        <w:t>a</w:t>
      </w:r>
      <w:proofErr w:type="gramEnd"/>
      <w:r>
        <w:rPr>
          <w:color w:val="000000"/>
          <w:sz w:val="24"/>
          <w:szCs w:val="24"/>
        </w:rPr>
        <w:t xml:space="preserve"> altor situaţii care conduc la vulnerabilitate economică şi socială.</w:t>
      </w:r>
    </w:p>
    <w:p w:rsidR="00A6302E" w:rsidRDefault="00A6302E" w:rsidP="00A6302E">
      <w:pPr>
        <w:ind w:firstLine="708"/>
        <w:jc w:val="both"/>
        <w:rPr>
          <w:rFonts w:eastAsia="Calibri"/>
          <w:b/>
          <w:color w:val="000000"/>
          <w:sz w:val="24"/>
          <w:szCs w:val="24"/>
        </w:rPr>
      </w:pPr>
      <w:r>
        <w:rPr>
          <w:color w:val="000000"/>
          <w:sz w:val="24"/>
          <w:szCs w:val="24"/>
        </w:rPr>
        <w:t>Persoanele sau grupurile țintă, la nivel local, ca fiind în dificultate ori în situaţie de risc de marginalizare sau excluziune socială includ: copiii, tinerii, vârstnicii dependenţi, fără sprijin familial sau săraci, femeile, mamele adolescente, romi aflați in nevoie socială, familiile monoparentale, familiile cu mai mult de doi copii, persoanele cu dizabilităţi, şomerii, persoanele fără venituri sau cu venituri mici, persoanele dependente de consumul de droguri, alcool sau alte substanţe toxice, persoanele infectate sau care trăiesc cu HIV/SIDA, persoanele care au</w:t>
      </w:r>
      <w:r>
        <w:rPr>
          <w:b/>
          <w:color w:val="000000"/>
          <w:sz w:val="24"/>
          <w:szCs w:val="24"/>
        </w:rPr>
        <w:t xml:space="preserve"> </w:t>
      </w:r>
      <w:r>
        <w:rPr>
          <w:rFonts w:eastAsia="Calibri"/>
          <w:b/>
          <w:color w:val="000000"/>
          <w:sz w:val="24"/>
          <w:szCs w:val="24"/>
        </w:rPr>
        <w:t xml:space="preserve">servicii sociale </w:t>
      </w:r>
    </w:p>
    <w:p w:rsidR="00A6302E" w:rsidRDefault="00A6302E" w:rsidP="00A6302E">
      <w:pPr>
        <w:ind w:firstLine="708"/>
        <w:jc w:val="both"/>
        <w:rPr>
          <w:rFonts w:eastAsia="Calibri"/>
          <w:color w:val="000000"/>
          <w:sz w:val="24"/>
          <w:szCs w:val="24"/>
        </w:rPr>
      </w:pPr>
      <w:proofErr w:type="gramStart"/>
      <w:r>
        <w:rPr>
          <w:rFonts w:eastAsia="Calibri"/>
          <w:color w:val="000000"/>
          <w:sz w:val="24"/>
          <w:szCs w:val="24"/>
        </w:rPr>
        <w:t>Serviciile sociale sunt servicii de interes general şi se organizează în forme/structuri diverse, în funcţie de specificul activităţii/activităţilor derulate şi de nevoile particulare ale fiecărei categorii de beneficiari.</w:t>
      </w:r>
      <w:proofErr w:type="gramEnd"/>
      <w:r>
        <w:rPr>
          <w:rFonts w:eastAsia="Calibri"/>
          <w:color w:val="000000"/>
          <w:sz w:val="24"/>
          <w:szCs w:val="24"/>
        </w:rPr>
        <w:t xml:space="preserve"> </w:t>
      </w:r>
      <w:proofErr w:type="gramStart"/>
      <w:r>
        <w:rPr>
          <w:rFonts w:eastAsia="Calibri"/>
          <w:color w:val="000000"/>
          <w:sz w:val="24"/>
          <w:szCs w:val="24"/>
        </w:rPr>
        <w:t>Serviciile sociale au caracter proactiv şi presupun o abordare integrată a nevoilor persoanei, în relaţie cu situaţia socio-economică, starea de sănătate, nivelul de educaţie şi mediul social de viaţă al acesteia.</w:t>
      </w:r>
      <w:proofErr w:type="gramEnd"/>
      <w:r>
        <w:rPr>
          <w:rFonts w:eastAsia="Calibri"/>
          <w:color w:val="000000"/>
          <w:sz w:val="24"/>
          <w:szCs w:val="24"/>
        </w:rPr>
        <w:t xml:space="preserve">            </w:t>
      </w:r>
    </w:p>
    <w:p w:rsidR="00A6302E" w:rsidRDefault="00A6302E" w:rsidP="00A6302E">
      <w:pPr>
        <w:ind w:firstLine="708"/>
        <w:jc w:val="both"/>
        <w:rPr>
          <w:rFonts w:eastAsia="Calibri"/>
          <w:color w:val="000000"/>
          <w:sz w:val="24"/>
          <w:szCs w:val="24"/>
        </w:rPr>
      </w:pPr>
    </w:p>
    <w:p w:rsidR="00A6302E" w:rsidRDefault="00A6302E" w:rsidP="00A6302E">
      <w:pPr>
        <w:pStyle w:val="NormalWeb"/>
        <w:ind w:firstLine="360"/>
        <w:jc w:val="center"/>
        <w:rPr>
          <w:b/>
          <w:color w:val="000000"/>
        </w:rPr>
      </w:pPr>
      <w:r>
        <w:rPr>
          <w:b/>
          <w:color w:val="000000"/>
        </w:rPr>
        <w:t xml:space="preserve">CAP IV </w:t>
      </w:r>
    </w:p>
    <w:p w:rsidR="00A6302E" w:rsidRDefault="00A6302E" w:rsidP="00A6302E">
      <w:pPr>
        <w:pStyle w:val="NormalWeb"/>
        <w:ind w:firstLine="360"/>
        <w:jc w:val="center"/>
        <w:rPr>
          <w:color w:val="000000"/>
        </w:rPr>
      </w:pPr>
      <w:r>
        <w:rPr>
          <w:b/>
          <w:color w:val="000000"/>
        </w:rPr>
        <w:t>ATRIBUŢIILE</w:t>
      </w:r>
      <w:r>
        <w:rPr>
          <w:color w:val="000000"/>
        </w:rPr>
        <w:t xml:space="preserve"> </w:t>
      </w:r>
      <w:r>
        <w:rPr>
          <w:b/>
          <w:color w:val="000000"/>
        </w:rPr>
        <w:t xml:space="preserve"> DE ASISTENŢĂ SOCIALĂ A LA NIVELUL COMUNEI </w:t>
      </w:r>
      <w:r w:rsidR="00AA5414">
        <w:rPr>
          <w:b/>
          <w:color w:val="000000"/>
        </w:rPr>
        <w:t>BUDACU DE JOS</w:t>
      </w:r>
    </w:p>
    <w:p w:rsidR="00A6302E" w:rsidRDefault="00A6302E" w:rsidP="00A6302E">
      <w:pPr>
        <w:pStyle w:val="NormalWeb"/>
        <w:ind w:firstLine="360"/>
        <w:jc w:val="center"/>
        <w:rPr>
          <w:color w:val="000000"/>
        </w:rPr>
      </w:pPr>
    </w:p>
    <w:p w:rsidR="00A6302E" w:rsidRDefault="00A6302E" w:rsidP="00A6302E">
      <w:pPr>
        <w:pStyle w:val="NormalWeb"/>
        <w:numPr>
          <w:ilvl w:val="0"/>
          <w:numId w:val="18"/>
        </w:numPr>
        <w:jc w:val="both"/>
        <w:rPr>
          <w:b/>
          <w:color w:val="000000"/>
        </w:rPr>
      </w:pPr>
      <w:r>
        <w:rPr>
          <w:b/>
          <w:color w:val="000000"/>
        </w:rPr>
        <w:lastRenderedPageBreak/>
        <w:t>Beneficii de asistenţă socială :</w:t>
      </w:r>
    </w:p>
    <w:p w:rsidR="00A6302E" w:rsidRDefault="00A6302E" w:rsidP="00A6302E">
      <w:pPr>
        <w:pStyle w:val="NormalWeb"/>
        <w:ind w:left="720"/>
        <w:jc w:val="both"/>
        <w:rPr>
          <w:color w:val="000000"/>
        </w:rPr>
      </w:pPr>
    </w:p>
    <w:p w:rsidR="00A6302E" w:rsidRDefault="00A6302E" w:rsidP="00A6302E">
      <w:pPr>
        <w:pStyle w:val="NormalWeb"/>
        <w:numPr>
          <w:ilvl w:val="0"/>
          <w:numId w:val="19"/>
        </w:numPr>
        <w:tabs>
          <w:tab w:val="num" w:pos="0"/>
        </w:tabs>
        <w:suppressAutoHyphens/>
        <w:spacing w:before="0" w:beforeAutospacing="0" w:after="0" w:afterAutospacing="0" w:line="100" w:lineRule="atLeast"/>
        <w:ind w:left="360"/>
        <w:jc w:val="both"/>
        <w:rPr>
          <w:color w:val="000000"/>
        </w:rPr>
      </w:pPr>
      <w:r>
        <w:rPr>
          <w:color w:val="000000"/>
        </w:rPr>
        <w:t>asigură şi organizează activitatea de primire a solicitărilor privind beneficiile de asistenţă socială;</w:t>
      </w:r>
    </w:p>
    <w:p w:rsidR="00A6302E" w:rsidRDefault="00A6302E" w:rsidP="00A6302E">
      <w:pPr>
        <w:pStyle w:val="NormalWeb"/>
        <w:numPr>
          <w:ilvl w:val="0"/>
          <w:numId w:val="19"/>
        </w:numPr>
        <w:tabs>
          <w:tab w:val="num" w:pos="0"/>
        </w:tabs>
        <w:suppressAutoHyphens/>
        <w:spacing w:before="0" w:beforeAutospacing="0" w:after="0" w:afterAutospacing="0" w:line="100" w:lineRule="atLeast"/>
        <w:ind w:left="360"/>
        <w:jc w:val="both"/>
        <w:rPr>
          <w:color w:val="000000"/>
        </w:rPr>
      </w:pPr>
      <w:r>
        <w:rPr>
          <w:color w:val="000000"/>
        </w:rPr>
        <w:t>pentru beneficiile de asistenţă socială acordate din bugetul de stat realizează colectarea lunară a cererilor şi transmiterea acestora către agenţiile teritoriale pentru plăţi şi inspecţie socială;</w:t>
      </w:r>
    </w:p>
    <w:p w:rsidR="00A6302E" w:rsidRDefault="00A6302E" w:rsidP="00A6302E">
      <w:pPr>
        <w:pStyle w:val="NormalWeb"/>
        <w:numPr>
          <w:ilvl w:val="0"/>
          <w:numId w:val="19"/>
        </w:numPr>
        <w:tabs>
          <w:tab w:val="num" w:pos="0"/>
        </w:tabs>
        <w:suppressAutoHyphens/>
        <w:spacing w:before="0" w:beforeAutospacing="0" w:after="0" w:afterAutospacing="0" w:line="100" w:lineRule="atLeast"/>
        <w:ind w:left="360"/>
        <w:jc w:val="both"/>
        <w:rPr>
          <w:color w:val="000000"/>
        </w:rPr>
      </w:pPr>
      <w:r>
        <w:rPr>
          <w:color w:val="000000"/>
        </w:rPr>
        <w:t xml:space="preserve">verifică îndeplinirea condiţiilor legale de acordare a beneficiilor de asistenţă socială, conform procedurilor prevăzute de lege sau, după caz, stabilite prin hotărâre a Consiliului Local al Comunei </w:t>
      </w:r>
      <w:r w:rsidR="00AA5414">
        <w:rPr>
          <w:color w:val="000000"/>
        </w:rPr>
        <w:t>Budacu de Jos</w:t>
      </w:r>
      <w:r>
        <w:rPr>
          <w:color w:val="000000"/>
        </w:rPr>
        <w:t>, şi pregăteşte documentaţia necesară în vederea stabilirii dreptului la măsurile de asistenţă socială;</w:t>
      </w:r>
    </w:p>
    <w:p w:rsidR="00A6302E" w:rsidRDefault="00A6302E" w:rsidP="00A6302E">
      <w:pPr>
        <w:pStyle w:val="NormalWeb"/>
        <w:numPr>
          <w:ilvl w:val="0"/>
          <w:numId w:val="19"/>
        </w:numPr>
        <w:tabs>
          <w:tab w:val="num" w:pos="0"/>
        </w:tabs>
        <w:suppressAutoHyphens/>
        <w:spacing w:before="0" w:beforeAutospacing="0" w:after="0" w:afterAutospacing="0" w:line="100" w:lineRule="atLeast"/>
        <w:ind w:left="360"/>
        <w:jc w:val="both"/>
        <w:rPr>
          <w:color w:val="000000"/>
        </w:rPr>
      </w:pPr>
      <w:r>
        <w:rPr>
          <w:color w:val="000000"/>
        </w:rPr>
        <w:t>întocmeşte dispoziţii de acordare/respingere sau, după caz, de modificare/suspendare/încetare a beneficiilor de asistenţă socială acordate din bugetul local şi le prezintă primarului pentru aprobare;</w:t>
      </w:r>
    </w:p>
    <w:p w:rsidR="00A6302E" w:rsidRDefault="00A6302E" w:rsidP="00A6302E">
      <w:pPr>
        <w:pStyle w:val="NormalWeb"/>
        <w:numPr>
          <w:ilvl w:val="0"/>
          <w:numId w:val="19"/>
        </w:numPr>
        <w:tabs>
          <w:tab w:val="num" w:pos="0"/>
        </w:tabs>
        <w:suppressAutoHyphens/>
        <w:spacing w:before="0" w:beforeAutospacing="0" w:after="0" w:afterAutospacing="0" w:line="100" w:lineRule="atLeast"/>
        <w:ind w:left="360"/>
        <w:jc w:val="both"/>
        <w:rPr>
          <w:color w:val="000000"/>
        </w:rPr>
      </w:pPr>
      <w:r>
        <w:rPr>
          <w:color w:val="000000"/>
        </w:rPr>
        <w:t>comunică beneficiarilor dispoziţiile cu privire la drepturile şi facilităţile la care sunt îndreptăţiţi, potrivit legii;</w:t>
      </w:r>
    </w:p>
    <w:p w:rsidR="00A6302E" w:rsidRDefault="00A6302E" w:rsidP="00A6302E">
      <w:pPr>
        <w:pStyle w:val="NormalWeb"/>
        <w:numPr>
          <w:ilvl w:val="0"/>
          <w:numId w:val="19"/>
        </w:numPr>
        <w:tabs>
          <w:tab w:val="num" w:pos="0"/>
        </w:tabs>
        <w:suppressAutoHyphens/>
        <w:spacing w:before="0" w:beforeAutospacing="0" w:after="0" w:afterAutospacing="0" w:line="100" w:lineRule="atLeast"/>
        <w:ind w:left="360"/>
        <w:jc w:val="both"/>
        <w:rPr>
          <w:color w:val="000000"/>
        </w:rPr>
      </w:pPr>
      <w:r>
        <w:rPr>
          <w:color w:val="000000"/>
        </w:rPr>
        <w:t>urmăreşte şi răspunde de îndeplinirea condiţiilor legale de către titularii şi persoanele îndreptăţite la beneficiile de asistenţă socială;</w:t>
      </w:r>
    </w:p>
    <w:p w:rsidR="00A6302E" w:rsidRDefault="00A6302E" w:rsidP="00A6302E">
      <w:pPr>
        <w:pStyle w:val="NormalWeb"/>
        <w:numPr>
          <w:ilvl w:val="0"/>
          <w:numId w:val="19"/>
        </w:numPr>
        <w:tabs>
          <w:tab w:val="num" w:pos="0"/>
        </w:tabs>
        <w:suppressAutoHyphens/>
        <w:spacing w:before="0" w:beforeAutospacing="0" w:after="0" w:afterAutospacing="0" w:line="100" w:lineRule="atLeast"/>
        <w:ind w:left="360"/>
        <w:jc w:val="both"/>
        <w:rPr>
          <w:color w:val="000000"/>
        </w:rPr>
      </w:pPr>
      <w:r>
        <w:rPr>
          <w:color w:val="000000"/>
        </w:rPr>
        <w:t>efectuează sondaje şi anchete sociale pentru depistarea precoce a cazurilor de risc de excluziune socială sau a altor situaţii de necesitate în care se pot afla membrii comunităţii şi propune măsuri adecvate în vederea sprijinirii acestor persoane;</w:t>
      </w:r>
    </w:p>
    <w:p w:rsidR="00A6302E" w:rsidRDefault="00A6302E" w:rsidP="00A6302E">
      <w:pPr>
        <w:pStyle w:val="NormalWeb"/>
        <w:numPr>
          <w:ilvl w:val="0"/>
          <w:numId w:val="19"/>
        </w:numPr>
        <w:tabs>
          <w:tab w:val="num" w:pos="0"/>
        </w:tabs>
        <w:suppressAutoHyphens/>
        <w:spacing w:before="0" w:beforeAutospacing="0" w:after="0" w:afterAutospacing="0" w:line="100" w:lineRule="atLeast"/>
        <w:ind w:left="360"/>
        <w:jc w:val="both"/>
        <w:rPr>
          <w:color w:val="000000"/>
        </w:rPr>
      </w:pPr>
      <w:r>
        <w:rPr>
          <w:color w:val="000000"/>
        </w:rPr>
        <w:t>realizează activitatea financiar-contabilă privind beneficiile de asistenţă socială administrate;</w:t>
      </w:r>
    </w:p>
    <w:p w:rsidR="00A6302E" w:rsidRDefault="00A6302E" w:rsidP="00A6302E">
      <w:pPr>
        <w:pStyle w:val="NormalWeb"/>
        <w:numPr>
          <w:ilvl w:val="0"/>
          <w:numId w:val="19"/>
        </w:numPr>
        <w:tabs>
          <w:tab w:val="num" w:pos="0"/>
        </w:tabs>
        <w:suppressAutoHyphens/>
        <w:spacing w:before="0" w:beforeAutospacing="0" w:after="0" w:afterAutospacing="0" w:line="100" w:lineRule="atLeast"/>
        <w:ind w:left="360"/>
        <w:jc w:val="both"/>
        <w:rPr>
          <w:color w:val="000000"/>
        </w:rPr>
      </w:pPr>
      <w:r>
        <w:rPr>
          <w:color w:val="000000"/>
        </w:rPr>
        <w:t>elaborează şi fundamentează propunerea de buget pentru finanţarea beneficiilor de asistenţă socială;</w:t>
      </w:r>
    </w:p>
    <w:p w:rsidR="00A6302E" w:rsidRDefault="00A6302E" w:rsidP="00A6302E">
      <w:pPr>
        <w:pStyle w:val="NormalWeb"/>
        <w:numPr>
          <w:ilvl w:val="0"/>
          <w:numId w:val="19"/>
        </w:numPr>
        <w:tabs>
          <w:tab w:val="num" w:pos="0"/>
        </w:tabs>
        <w:suppressAutoHyphens/>
        <w:spacing w:before="0" w:beforeAutospacing="0" w:after="0" w:afterAutospacing="0" w:line="100" w:lineRule="atLeast"/>
        <w:ind w:left="360"/>
        <w:jc w:val="both"/>
        <w:rPr>
          <w:b/>
          <w:color w:val="000000"/>
        </w:rPr>
      </w:pPr>
      <w:r>
        <w:rPr>
          <w:color w:val="000000"/>
        </w:rPr>
        <w:t>îndeplineşte orice alte atribuţii prevăzute de reglementările legale în vigoare.</w:t>
      </w:r>
    </w:p>
    <w:p w:rsidR="00A6302E" w:rsidRDefault="00A6302E" w:rsidP="00A6302E">
      <w:pPr>
        <w:pStyle w:val="NormalWeb"/>
        <w:jc w:val="both"/>
        <w:rPr>
          <w:color w:val="000000"/>
        </w:rPr>
      </w:pPr>
      <w:r>
        <w:rPr>
          <w:b/>
          <w:color w:val="000000"/>
        </w:rPr>
        <w:t xml:space="preserve">Organizare, administrare şi acordare a serviciilor sociale </w:t>
      </w:r>
    </w:p>
    <w:p w:rsidR="00A6302E" w:rsidRDefault="00A6302E" w:rsidP="00A6302E">
      <w:pPr>
        <w:pStyle w:val="NormalWeb"/>
        <w:numPr>
          <w:ilvl w:val="0"/>
          <w:numId w:val="20"/>
        </w:numPr>
        <w:tabs>
          <w:tab w:val="clear" w:pos="0"/>
          <w:tab w:val="num" w:pos="-360"/>
        </w:tabs>
        <w:suppressAutoHyphens/>
        <w:spacing w:before="0" w:beforeAutospacing="0" w:after="0" w:afterAutospacing="0" w:line="100" w:lineRule="atLeast"/>
        <w:ind w:left="360"/>
        <w:jc w:val="both"/>
        <w:rPr>
          <w:color w:val="000000"/>
        </w:rPr>
      </w:pPr>
      <w:r>
        <w:rPr>
          <w:color w:val="000000"/>
        </w:rPr>
        <w:t xml:space="preserve">elaborează, în concordanţă cu strategiile naţionale şi judeţene, precum şi cu nevoile locale identificate, strategia locală de dezvoltare a serviciilor sociale, pe termen mediu şi lung, pentru o perioadă de 5 ani, respectiv de 10 ani, pe care o supune spre aprobare Consiliului Local al Comunei </w:t>
      </w:r>
      <w:r w:rsidR="00AA5414">
        <w:rPr>
          <w:color w:val="000000"/>
        </w:rPr>
        <w:t xml:space="preserve">Budacu de Jos </w:t>
      </w:r>
      <w:r>
        <w:rPr>
          <w:color w:val="000000"/>
        </w:rPr>
        <w:t xml:space="preserve"> şi răspunde de aplicarea acesteia. </w:t>
      </w:r>
    </w:p>
    <w:p w:rsidR="00A6302E" w:rsidRDefault="00A6302E" w:rsidP="00A6302E">
      <w:pPr>
        <w:pStyle w:val="NormalWeb"/>
        <w:numPr>
          <w:ilvl w:val="0"/>
          <w:numId w:val="20"/>
        </w:numPr>
        <w:tabs>
          <w:tab w:val="clear" w:pos="0"/>
          <w:tab w:val="num" w:pos="-360"/>
        </w:tabs>
        <w:suppressAutoHyphens/>
        <w:spacing w:before="0" w:beforeAutospacing="0" w:after="0" w:afterAutospacing="0" w:line="100" w:lineRule="atLeast"/>
        <w:ind w:left="360"/>
        <w:jc w:val="both"/>
        <w:rPr>
          <w:color w:val="000000"/>
        </w:rPr>
      </w:pPr>
      <w:r>
        <w:rPr>
          <w:color w:val="000000"/>
        </w:rPr>
        <w:t>elaborează planurile anuale de acţiune privind serviciile sociale administrate şi finanţate din bugetul  local şi le propune spre aprobare Consiliului Local al</w:t>
      </w:r>
      <w:r>
        <w:t xml:space="preserve"> </w:t>
      </w:r>
      <w:r>
        <w:rPr>
          <w:color w:val="000000"/>
        </w:rPr>
        <w:t xml:space="preserve">Comunei </w:t>
      </w:r>
      <w:r w:rsidR="00AA5414">
        <w:rPr>
          <w:color w:val="000000"/>
        </w:rPr>
        <w:t>Budacu de Jos</w:t>
      </w:r>
      <w:r>
        <w:rPr>
          <w:color w:val="000000"/>
        </w:rPr>
        <w:t>; acestea cuprind date detaliate privind numărul şi categoriile de beneficiari, serviciile sociale existente, serviciile sociale propuse pentru a fi înfiinţate, programul de contractare a serviciilor din fonduri publice, bugetul estimat şi sursele de finanţare;</w:t>
      </w:r>
    </w:p>
    <w:p w:rsidR="00A6302E" w:rsidRDefault="00A6302E" w:rsidP="00A6302E">
      <w:pPr>
        <w:pStyle w:val="NormalWeb"/>
        <w:numPr>
          <w:ilvl w:val="0"/>
          <w:numId w:val="20"/>
        </w:numPr>
        <w:tabs>
          <w:tab w:val="clear" w:pos="0"/>
          <w:tab w:val="num" w:pos="-360"/>
        </w:tabs>
        <w:suppressAutoHyphens/>
        <w:spacing w:before="0" w:beforeAutospacing="0" w:after="0" w:afterAutospacing="0" w:line="100" w:lineRule="atLeast"/>
        <w:ind w:left="360"/>
        <w:jc w:val="both"/>
        <w:rPr>
          <w:color w:val="000000"/>
        </w:rPr>
      </w:pPr>
      <w:r>
        <w:rPr>
          <w:color w:val="000000"/>
        </w:rPr>
        <w:t>iniţiază, coordonează şi aplică măsurile de prevenire şi combatere a situaţiilor de marginalizare şi excludere socială în care se pot afla anumite grupuri sau comunităţi;</w:t>
      </w:r>
    </w:p>
    <w:p w:rsidR="00A6302E" w:rsidRDefault="00A6302E" w:rsidP="00A6302E">
      <w:pPr>
        <w:pStyle w:val="NormalWeb"/>
        <w:numPr>
          <w:ilvl w:val="0"/>
          <w:numId w:val="20"/>
        </w:numPr>
        <w:tabs>
          <w:tab w:val="clear" w:pos="0"/>
          <w:tab w:val="num" w:pos="-360"/>
        </w:tabs>
        <w:suppressAutoHyphens/>
        <w:spacing w:before="0" w:beforeAutospacing="0" w:after="0" w:afterAutospacing="0" w:line="100" w:lineRule="atLeast"/>
        <w:ind w:left="360"/>
        <w:jc w:val="both"/>
        <w:rPr>
          <w:color w:val="000000"/>
        </w:rPr>
      </w:pPr>
      <w:r>
        <w:rPr>
          <w:color w:val="000000"/>
        </w:rPr>
        <w:t>identifică familiile şi persoanele aflate în dificultate, precum şi cauzele care au generat situaţiile de risc de excluziune socială;</w:t>
      </w:r>
    </w:p>
    <w:p w:rsidR="00A6302E" w:rsidRDefault="00A6302E" w:rsidP="00A6302E">
      <w:pPr>
        <w:pStyle w:val="NormalWeb"/>
        <w:numPr>
          <w:ilvl w:val="0"/>
          <w:numId w:val="20"/>
        </w:numPr>
        <w:tabs>
          <w:tab w:val="clear" w:pos="0"/>
          <w:tab w:val="num" w:pos="-360"/>
        </w:tabs>
        <w:suppressAutoHyphens/>
        <w:spacing w:before="0" w:beforeAutospacing="0" w:after="0" w:afterAutospacing="0" w:line="100" w:lineRule="atLeast"/>
        <w:ind w:left="360"/>
        <w:jc w:val="both"/>
        <w:rPr>
          <w:color w:val="000000"/>
        </w:rPr>
      </w:pPr>
      <w:r>
        <w:rPr>
          <w:color w:val="000000"/>
        </w:rPr>
        <w:t>realizează atribuţiile prevăzute de lege în procesul de acordare a serviciilor sociale;</w:t>
      </w:r>
    </w:p>
    <w:p w:rsidR="00A6302E" w:rsidRDefault="00A6302E" w:rsidP="00A6302E">
      <w:pPr>
        <w:pStyle w:val="NormalWeb"/>
        <w:numPr>
          <w:ilvl w:val="0"/>
          <w:numId w:val="20"/>
        </w:numPr>
        <w:tabs>
          <w:tab w:val="clear" w:pos="0"/>
          <w:tab w:val="num" w:pos="-360"/>
        </w:tabs>
        <w:suppressAutoHyphens/>
        <w:spacing w:before="0" w:beforeAutospacing="0" w:after="0" w:afterAutospacing="0" w:line="100" w:lineRule="atLeast"/>
        <w:ind w:left="360"/>
        <w:jc w:val="both"/>
        <w:rPr>
          <w:color w:val="000000"/>
        </w:rPr>
      </w:pPr>
      <w:r>
        <w:rPr>
          <w:color w:val="000000"/>
        </w:rPr>
        <w:t>propune înfiinţarea serviciilor sociale de interes local;</w:t>
      </w:r>
    </w:p>
    <w:p w:rsidR="00A6302E" w:rsidRDefault="00A6302E" w:rsidP="00A6302E">
      <w:pPr>
        <w:pStyle w:val="NormalWeb"/>
        <w:numPr>
          <w:ilvl w:val="0"/>
          <w:numId w:val="20"/>
        </w:numPr>
        <w:tabs>
          <w:tab w:val="clear" w:pos="0"/>
          <w:tab w:val="num" w:pos="-360"/>
        </w:tabs>
        <w:suppressAutoHyphens/>
        <w:spacing w:before="0" w:beforeAutospacing="0" w:after="0" w:afterAutospacing="0" w:line="100" w:lineRule="atLeast"/>
        <w:ind w:left="360"/>
        <w:jc w:val="both"/>
        <w:rPr>
          <w:color w:val="000000"/>
        </w:rPr>
      </w:pPr>
      <w:r>
        <w:rPr>
          <w:color w:val="000000"/>
        </w:rPr>
        <w:lastRenderedPageBreak/>
        <w:t>colectează, prelucrează şi administrează datele şi informaţiile privind beneficiarii, furnizorii publici şi privaţi şi serviciile administrate de aceştia şi le comunică serviciilor publice de asistenţă socială de la nivelul judeţului, precum şi Ministerului Muncii şi Justiţiei Sociale, la solicitarea acestuia;</w:t>
      </w:r>
    </w:p>
    <w:p w:rsidR="00A6302E" w:rsidRDefault="00A6302E" w:rsidP="00A6302E">
      <w:pPr>
        <w:pStyle w:val="NormalWeb"/>
        <w:numPr>
          <w:ilvl w:val="0"/>
          <w:numId w:val="20"/>
        </w:numPr>
        <w:tabs>
          <w:tab w:val="clear" w:pos="0"/>
          <w:tab w:val="num" w:pos="-360"/>
        </w:tabs>
        <w:suppressAutoHyphens/>
        <w:spacing w:before="0" w:beforeAutospacing="0" w:after="0" w:afterAutospacing="0" w:line="100" w:lineRule="atLeast"/>
        <w:ind w:left="360"/>
        <w:jc w:val="both"/>
        <w:rPr>
          <w:color w:val="000000"/>
        </w:rPr>
      </w:pPr>
      <w:r>
        <w:rPr>
          <w:color w:val="000000"/>
        </w:rPr>
        <w:t>monitorizează şi evaluează serviciile sociale aflate în propria administrare;</w:t>
      </w:r>
    </w:p>
    <w:p w:rsidR="00A6302E" w:rsidRDefault="00A6302E" w:rsidP="00A6302E">
      <w:pPr>
        <w:pStyle w:val="NormalWeb"/>
        <w:numPr>
          <w:ilvl w:val="0"/>
          <w:numId w:val="20"/>
        </w:numPr>
        <w:tabs>
          <w:tab w:val="clear" w:pos="0"/>
          <w:tab w:val="num" w:pos="-360"/>
        </w:tabs>
        <w:suppressAutoHyphens/>
        <w:spacing w:before="0" w:beforeAutospacing="0" w:after="0" w:afterAutospacing="0" w:line="100" w:lineRule="atLeast"/>
        <w:ind w:left="360"/>
        <w:jc w:val="both"/>
        <w:rPr>
          <w:color w:val="000000"/>
        </w:rPr>
      </w:pPr>
      <w:r>
        <w:rPr>
          <w:color w:val="000000"/>
        </w:rPr>
        <w:t>asigură informarea şi consilierea beneficiarilor, precum şi informarea populaţiei privind drepturile sociale şi serviciile sociale disponibile;</w:t>
      </w:r>
    </w:p>
    <w:p w:rsidR="00A6302E" w:rsidRDefault="00A6302E" w:rsidP="00A6302E">
      <w:pPr>
        <w:pStyle w:val="NormalWeb"/>
        <w:numPr>
          <w:ilvl w:val="0"/>
          <w:numId w:val="20"/>
        </w:numPr>
        <w:tabs>
          <w:tab w:val="clear" w:pos="0"/>
          <w:tab w:val="num" w:pos="-360"/>
        </w:tabs>
        <w:suppressAutoHyphens/>
        <w:spacing w:before="0" w:beforeAutospacing="0" w:after="0" w:afterAutospacing="0" w:line="100" w:lineRule="atLeast"/>
        <w:ind w:left="360"/>
        <w:jc w:val="both"/>
        <w:rPr>
          <w:color w:val="000000"/>
        </w:rPr>
      </w:pPr>
      <w:r>
        <w:rPr>
          <w:color w:val="000000"/>
        </w:rPr>
        <w:t>furnizează şi administrează serviciile sociale adresate copilului, familiei, persoanelor cu dizabilităţi, persoanelor vârstnice, precum şi tuturor categoriilor de beneficiari prevăzute de lege, fiind responsabilă de calitatea serviciilor prestate;</w:t>
      </w:r>
    </w:p>
    <w:p w:rsidR="00A6302E" w:rsidRDefault="00A6302E" w:rsidP="00A6302E">
      <w:pPr>
        <w:pStyle w:val="NormalWeb"/>
        <w:numPr>
          <w:ilvl w:val="0"/>
          <w:numId w:val="20"/>
        </w:numPr>
        <w:tabs>
          <w:tab w:val="clear" w:pos="0"/>
          <w:tab w:val="num" w:pos="-360"/>
        </w:tabs>
        <w:suppressAutoHyphens/>
        <w:spacing w:before="0" w:beforeAutospacing="0" w:after="0" w:afterAutospacing="0" w:line="100" w:lineRule="atLeast"/>
        <w:ind w:left="360"/>
        <w:jc w:val="both"/>
        <w:rPr>
          <w:color w:val="000000"/>
        </w:rPr>
      </w:pPr>
      <w:r>
        <w:rPr>
          <w:color w:val="000000"/>
        </w:rPr>
        <w:t>planifică şi realizează activităţile de informare, formare şi îndrumare metodologică, în vederea creşterii performanţei personalului care administrează şi acordă servicii sociale;</w:t>
      </w:r>
    </w:p>
    <w:p w:rsidR="00A6302E" w:rsidRDefault="00A6302E" w:rsidP="00A6302E">
      <w:pPr>
        <w:pStyle w:val="NormalWeb"/>
        <w:numPr>
          <w:ilvl w:val="0"/>
          <w:numId w:val="20"/>
        </w:numPr>
        <w:tabs>
          <w:tab w:val="clear" w:pos="0"/>
          <w:tab w:val="num" w:pos="-360"/>
        </w:tabs>
        <w:suppressAutoHyphens/>
        <w:spacing w:before="0" w:beforeAutospacing="0" w:after="0" w:afterAutospacing="0" w:line="100" w:lineRule="atLeast"/>
        <w:ind w:left="360"/>
        <w:jc w:val="both"/>
        <w:rPr>
          <w:color w:val="000000"/>
        </w:rPr>
      </w:pPr>
      <w:r>
        <w:rPr>
          <w:color w:val="000000"/>
        </w:rPr>
        <w:t>colaborează permanent cu organizaţiile societăţii civile care reprezintă interesele diferitelor categorii de beneficiari;</w:t>
      </w:r>
    </w:p>
    <w:p w:rsidR="00A6302E" w:rsidRDefault="00A6302E" w:rsidP="00A6302E">
      <w:pPr>
        <w:pStyle w:val="NormalWeb"/>
        <w:numPr>
          <w:ilvl w:val="0"/>
          <w:numId w:val="20"/>
        </w:numPr>
        <w:tabs>
          <w:tab w:val="clear" w:pos="0"/>
          <w:tab w:val="num" w:pos="-360"/>
        </w:tabs>
        <w:suppressAutoHyphens/>
        <w:spacing w:before="0" w:beforeAutospacing="0" w:after="0" w:afterAutospacing="0" w:line="100" w:lineRule="atLeast"/>
        <w:ind w:left="360"/>
        <w:jc w:val="both"/>
        <w:rPr>
          <w:color w:val="000000"/>
        </w:rPr>
      </w:pPr>
      <w:r>
        <w:rPr>
          <w:color w:val="000000"/>
        </w:rPr>
        <w:t>sprijină dezvoltarea voluntariatului în serviciile sociale, cu respectarea prevederilor  Legii nr. 78/ 2014, privind reglementarea activităţii de voluntariat în România, cu modificările ulterioare;</w:t>
      </w:r>
    </w:p>
    <w:p w:rsidR="00A6302E" w:rsidRDefault="00A6302E" w:rsidP="00A6302E">
      <w:pPr>
        <w:pStyle w:val="NormalWeb"/>
        <w:numPr>
          <w:ilvl w:val="0"/>
          <w:numId w:val="20"/>
        </w:numPr>
        <w:tabs>
          <w:tab w:val="clear" w:pos="0"/>
          <w:tab w:val="num" w:pos="-360"/>
        </w:tabs>
        <w:suppressAutoHyphens/>
        <w:spacing w:before="0" w:beforeAutospacing="0" w:after="0" w:afterAutospacing="0" w:line="100" w:lineRule="atLeast"/>
        <w:ind w:left="360"/>
        <w:jc w:val="both"/>
        <w:rPr>
          <w:color w:val="000000"/>
        </w:rPr>
      </w:pPr>
      <w:r>
        <w:rPr>
          <w:color w:val="000000"/>
        </w:rPr>
        <w:t>îndeplineşte orice alte atribuţii prevăzute de reglementările legale în vigoare;</w:t>
      </w:r>
    </w:p>
    <w:p w:rsidR="00A6302E" w:rsidRDefault="00A6302E" w:rsidP="00A6302E">
      <w:pPr>
        <w:pStyle w:val="NormalWeb"/>
        <w:numPr>
          <w:ilvl w:val="0"/>
          <w:numId w:val="20"/>
        </w:numPr>
        <w:tabs>
          <w:tab w:val="clear" w:pos="0"/>
          <w:tab w:val="num" w:pos="-360"/>
        </w:tabs>
        <w:suppressAutoHyphens/>
        <w:spacing w:before="0" w:beforeAutospacing="0" w:after="0" w:afterAutospacing="0" w:line="100" w:lineRule="atLeast"/>
        <w:ind w:left="360"/>
        <w:jc w:val="both"/>
        <w:rPr>
          <w:color w:val="000000"/>
        </w:rPr>
      </w:pPr>
      <w:r>
        <w:rPr>
          <w:color w:val="000000"/>
        </w:rPr>
        <w:t>asigură, pentru relațiile directe cu persoanele cu handicap auditiv ori cu surdocecitate, interpreți autorizați ai limbajului mimico-gestual sau al limbajului specific al persoanei cu surdocecitate.</w:t>
      </w:r>
    </w:p>
    <w:p w:rsidR="00A6302E" w:rsidRDefault="00A6302E" w:rsidP="00A6302E">
      <w:pPr>
        <w:pStyle w:val="NormalWeb"/>
        <w:numPr>
          <w:ilvl w:val="0"/>
          <w:numId w:val="20"/>
        </w:numPr>
        <w:tabs>
          <w:tab w:val="clear" w:pos="0"/>
          <w:tab w:val="num" w:pos="-360"/>
        </w:tabs>
        <w:suppressAutoHyphens/>
        <w:spacing w:before="0" w:beforeAutospacing="0" w:after="0" w:afterAutospacing="0" w:line="100" w:lineRule="atLeast"/>
        <w:ind w:left="360"/>
        <w:jc w:val="both"/>
        <w:rPr>
          <w:b/>
          <w:color w:val="000000"/>
          <w:u w:val="single"/>
        </w:rPr>
      </w:pPr>
      <w:r>
        <w:rPr>
          <w:color w:val="000000"/>
        </w:rPr>
        <w:t>Colaborează permanent cu organizatiile societății civile care reprezintă interesele diferitelorcategorii de beneficiari;</w:t>
      </w:r>
    </w:p>
    <w:p w:rsidR="00A6302E" w:rsidRDefault="00A6302E" w:rsidP="00A6302E">
      <w:pPr>
        <w:pStyle w:val="NormalWeb"/>
        <w:ind w:firstLine="360"/>
        <w:jc w:val="both"/>
        <w:rPr>
          <w:color w:val="000000"/>
        </w:rPr>
      </w:pPr>
      <w:r>
        <w:rPr>
          <w:b/>
          <w:color w:val="000000"/>
        </w:rPr>
        <w:t xml:space="preserve">În vederea asigurării eficienței </w:t>
      </w:r>
      <w:r>
        <w:rPr>
          <w:color w:val="000000"/>
        </w:rPr>
        <w:t xml:space="preserve"> </w:t>
      </w:r>
      <w:r>
        <w:rPr>
          <w:b/>
          <w:color w:val="000000"/>
        </w:rPr>
        <w:t xml:space="preserve">şi transparenţei în planificarea, finanţarea şi acordarea serviciilor sociale, Compartimentul de Asistenţă Socială al Comunei </w:t>
      </w:r>
      <w:r w:rsidR="00AA5414">
        <w:rPr>
          <w:b/>
          <w:color w:val="000000"/>
        </w:rPr>
        <w:t>Budacu de Jos</w:t>
      </w:r>
      <w:r>
        <w:rPr>
          <w:b/>
          <w:color w:val="000000"/>
        </w:rPr>
        <w:t xml:space="preserve"> are următoarele obligaţii principale:următoarele obligaţii principale:</w:t>
      </w:r>
    </w:p>
    <w:p w:rsidR="00A6302E" w:rsidRDefault="00A6302E" w:rsidP="00A6302E">
      <w:pPr>
        <w:pStyle w:val="NormalWeb"/>
        <w:numPr>
          <w:ilvl w:val="0"/>
          <w:numId w:val="21"/>
        </w:numPr>
        <w:suppressAutoHyphens/>
        <w:spacing w:before="0" w:beforeAutospacing="0" w:after="0" w:afterAutospacing="0" w:line="100" w:lineRule="atLeast"/>
        <w:ind w:left="360"/>
        <w:jc w:val="both"/>
        <w:rPr>
          <w:color w:val="000000"/>
        </w:rPr>
      </w:pPr>
      <w:r>
        <w:rPr>
          <w:color w:val="000000"/>
        </w:rPr>
        <w:t>asigurarea informării comunităţii prin publicarea pe pagina de internet proprie sau, atunci când acest lucru nu este posibil, prin afişare la sediul instituţiei a informaţiilor de interes local;</w:t>
      </w:r>
    </w:p>
    <w:p w:rsidR="008F1DF8" w:rsidRPr="008F1DF8" w:rsidRDefault="00A6302E" w:rsidP="008F1DF8">
      <w:pPr>
        <w:pStyle w:val="NormalWeb"/>
        <w:numPr>
          <w:ilvl w:val="0"/>
          <w:numId w:val="21"/>
        </w:numPr>
        <w:suppressAutoHyphens/>
        <w:spacing w:before="0" w:beforeAutospacing="0" w:after="0" w:afterAutospacing="0" w:line="100" w:lineRule="atLeast"/>
        <w:ind w:left="360"/>
        <w:jc w:val="both"/>
        <w:rPr>
          <w:b/>
          <w:color w:val="000000"/>
          <w:u w:val="single"/>
        </w:rPr>
      </w:pPr>
      <w:r>
        <w:rPr>
          <w:color w:val="000000"/>
        </w:rPr>
        <w:t xml:space="preserve">organizarea de sesiuni de consultări cu reprezentanţi ai organizaţiilor beneficiarilor şi ai furnizorilor de servicii sociale, în scopul fundamentării strategiei de </w:t>
      </w:r>
      <w:r w:rsidR="008F1DF8">
        <w:rPr>
          <w:color w:val="000000"/>
        </w:rPr>
        <w:t xml:space="preserve"> </w:t>
      </w:r>
    </w:p>
    <w:p w:rsidR="00A6302E" w:rsidRDefault="00A6302E" w:rsidP="008F1DF8">
      <w:pPr>
        <w:pStyle w:val="NormalWeb"/>
        <w:numPr>
          <w:ilvl w:val="0"/>
          <w:numId w:val="21"/>
        </w:numPr>
        <w:suppressAutoHyphens/>
        <w:spacing w:before="0" w:beforeAutospacing="0" w:after="0" w:afterAutospacing="0" w:line="100" w:lineRule="atLeast"/>
        <w:ind w:left="360"/>
        <w:jc w:val="both"/>
        <w:rPr>
          <w:b/>
          <w:color w:val="000000"/>
          <w:u w:val="single"/>
        </w:rPr>
      </w:pPr>
      <w:r>
        <w:rPr>
          <w:color w:val="000000"/>
        </w:rPr>
        <w:t xml:space="preserve"> drepturilor omului, în monitorizarea utilizării procedurilor de prevenire şi combatere a oricăror forme de tratament abuziv, neglijent, degradant asupra beneficiarilor serviciilor sociale şi, după caz, instituţiilor/ structurilor cu atribuţii privind prevenirea torturii şi acordarea de sprijin în realizarea vizitelor de monitorizare, în condiţiile legii.</w:t>
      </w:r>
    </w:p>
    <w:p w:rsidR="00A6302E" w:rsidRDefault="00A6302E" w:rsidP="00A6302E">
      <w:pPr>
        <w:pStyle w:val="NormalWeb"/>
        <w:jc w:val="both"/>
        <w:rPr>
          <w:b/>
          <w:color w:val="000000"/>
        </w:rPr>
      </w:pPr>
      <w:r>
        <w:rPr>
          <w:b/>
          <w:color w:val="000000"/>
        </w:rPr>
        <w:t>În administrarea şi acordarea serviciilor sociale</w:t>
      </w:r>
      <w:r>
        <w:t xml:space="preserve"> </w:t>
      </w:r>
      <w:r>
        <w:rPr>
          <w:b/>
          <w:color w:val="000000"/>
        </w:rPr>
        <w:t xml:space="preserve">Compartimentul de Asistenţă Socială al Comunei </w:t>
      </w:r>
      <w:r w:rsidR="00AA5414">
        <w:rPr>
          <w:b/>
          <w:color w:val="000000"/>
        </w:rPr>
        <w:t>Budacu de Jos</w:t>
      </w:r>
      <w:r>
        <w:rPr>
          <w:b/>
          <w:color w:val="000000"/>
        </w:rPr>
        <w:t xml:space="preserve"> , realizează următoarele:</w:t>
      </w:r>
    </w:p>
    <w:p w:rsidR="00A6302E" w:rsidRDefault="00A6302E" w:rsidP="00A6302E">
      <w:pPr>
        <w:pStyle w:val="NormalWeb"/>
        <w:ind w:left="360"/>
        <w:jc w:val="both"/>
        <w:rPr>
          <w:color w:val="000000"/>
        </w:rPr>
      </w:pPr>
      <w:r>
        <w:rPr>
          <w:color w:val="000000"/>
        </w:rPr>
        <w:lastRenderedPageBreak/>
        <w:t>a)solicită acreditarea ca furnizor de servicii sociale şi licenţa de funcţionare pentru serviciile sociale ale autorităţii administraţiei publice locale din unitatea administrativ-teritorială respectivă;</w:t>
      </w:r>
    </w:p>
    <w:p w:rsidR="00A6302E" w:rsidRDefault="00A6302E" w:rsidP="00A6302E">
      <w:pPr>
        <w:pStyle w:val="NormalWeb"/>
        <w:ind w:left="360"/>
        <w:jc w:val="both"/>
        <w:rPr>
          <w:color w:val="000000"/>
        </w:rPr>
      </w:pPr>
      <w:r>
        <w:rPr>
          <w:color w:val="000000"/>
        </w:rPr>
        <w:t>b)primeşte şi înregistrează solicitările de servicii sociale formulate de persoanele beneficiare, reprezentanţii legali ai acestora, precum şi sesizările altor persoane/instituţii/furnizori privaţi de servicii sociale privind persoane/familii/grupuri de persoane aflate în dificultate;</w:t>
      </w:r>
    </w:p>
    <w:p w:rsidR="00A6302E" w:rsidRDefault="00A6302E" w:rsidP="00A6302E">
      <w:pPr>
        <w:pStyle w:val="NormalWeb"/>
        <w:ind w:left="360"/>
        <w:jc w:val="both"/>
        <w:rPr>
          <w:color w:val="000000"/>
        </w:rPr>
      </w:pPr>
      <w:r>
        <w:rPr>
          <w:color w:val="000000"/>
        </w:rPr>
        <w:t>c)evaluează nevoile sociale ale populaţiei din unitatea administrativ-teritorială în vederea identificării familiilor şi persoanele aflate în dificultate, precum şi a cauzelor care au generat situaţiile de risc de excluziune socială;</w:t>
      </w:r>
    </w:p>
    <w:p w:rsidR="00A6302E" w:rsidRDefault="00A6302E" w:rsidP="00A6302E">
      <w:pPr>
        <w:pStyle w:val="NormalWeb"/>
        <w:ind w:left="360"/>
        <w:jc w:val="both"/>
        <w:rPr>
          <w:color w:val="000000"/>
        </w:rPr>
      </w:pPr>
      <w:r>
        <w:rPr>
          <w:color w:val="000000"/>
        </w:rPr>
        <w:t xml:space="preserve">d)elaborează, în baza evaluărilor iniţiale, planurile de intervenţie, care cuprind măsuri de asistenţă socială, respectiv serviciile recomandate şi beneficiile de asistenţă socială la care persoana are dreptul; </w:t>
      </w:r>
    </w:p>
    <w:p w:rsidR="00A6302E" w:rsidRDefault="00A6302E" w:rsidP="00A6302E">
      <w:pPr>
        <w:pStyle w:val="NormalWeb"/>
        <w:ind w:left="360"/>
        <w:jc w:val="both"/>
        <w:rPr>
          <w:color w:val="000000"/>
        </w:rPr>
      </w:pPr>
      <w:r>
        <w:rPr>
          <w:color w:val="000000"/>
        </w:rPr>
        <w:t>e)realizează diagnoza socială la nivelul grupului şi comunităţii şi elaborează planul de servicii comunitare;</w:t>
      </w:r>
    </w:p>
    <w:p w:rsidR="00A6302E" w:rsidRDefault="00A6302E" w:rsidP="00A6302E">
      <w:pPr>
        <w:pStyle w:val="NormalWeb"/>
        <w:ind w:left="360"/>
        <w:jc w:val="both"/>
        <w:rPr>
          <w:color w:val="000000"/>
        </w:rPr>
      </w:pPr>
      <w:r>
        <w:rPr>
          <w:color w:val="000000"/>
        </w:rPr>
        <w:t>f)acordă servicii de asistenţă comunitară, în baza măsurilor de asistenţă socială incluse de direcţie în planul de acţiune;</w:t>
      </w:r>
    </w:p>
    <w:p w:rsidR="00A6302E" w:rsidRDefault="00A6302E" w:rsidP="00A6302E">
      <w:pPr>
        <w:pStyle w:val="NormalWeb"/>
        <w:ind w:left="360"/>
        <w:jc w:val="both"/>
        <w:rPr>
          <w:color w:val="000000"/>
        </w:rPr>
      </w:pPr>
      <w:r>
        <w:rPr>
          <w:color w:val="000000"/>
        </w:rPr>
        <w:t>g)recomandă realizarea evaluării complexe şi facilitează accesul persoanelor beneficiare la servicii sociale;</w:t>
      </w:r>
    </w:p>
    <w:p w:rsidR="007C09C7" w:rsidRDefault="00A6302E" w:rsidP="007C09C7">
      <w:pPr>
        <w:pStyle w:val="NormalWeb"/>
        <w:ind w:left="360"/>
        <w:jc w:val="both"/>
        <w:rPr>
          <w:color w:val="000000"/>
        </w:rPr>
      </w:pPr>
      <w:r>
        <w:rPr>
          <w:color w:val="000000"/>
        </w:rPr>
        <w:t>h)acordă direct sau prin centrele proprii serviciile sociale pentru care deţine licenţa de funcţionare, cu respectarea etapelor obligatorii prevăzute la art. 46 din Legea nr. 292/2011, cu modificările şi completările ulterioare, a standardelor minime de calitate şi a standardelor de cost.</w:t>
      </w:r>
      <w:r w:rsidR="007C09C7">
        <w:rPr>
          <w:color w:val="000000"/>
        </w:rPr>
        <w:t xml:space="preserve">                                                </w:t>
      </w:r>
    </w:p>
    <w:p w:rsidR="00A6302E" w:rsidRPr="007C09C7" w:rsidRDefault="007C09C7" w:rsidP="007C09C7">
      <w:pPr>
        <w:pStyle w:val="NormalWeb"/>
        <w:ind w:left="360"/>
        <w:jc w:val="both"/>
        <w:rPr>
          <w:color w:val="000000"/>
        </w:rPr>
      </w:pPr>
      <w:r>
        <w:rPr>
          <w:color w:val="000000"/>
        </w:rPr>
        <w:t xml:space="preserve">                                                                </w:t>
      </w:r>
      <w:r w:rsidR="00A6302E">
        <w:rPr>
          <w:b/>
        </w:rPr>
        <w:t>Capitolul V</w:t>
      </w:r>
    </w:p>
    <w:p w:rsidR="00A6302E" w:rsidRDefault="00A6302E" w:rsidP="00A6302E">
      <w:pPr>
        <w:ind w:firstLine="708"/>
        <w:jc w:val="center"/>
        <w:rPr>
          <w:b/>
          <w:sz w:val="24"/>
          <w:szCs w:val="24"/>
        </w:rPr>
      </w:pPr>
      <w:r>
        <w:rPr>
          <w:b/>
          <w:sz w:val="24"/>
          <w:szCs w:val="24"/>
        </w:rPr>
        <w:t xml:space="preserve"> SERVICIILE SOCIALE</w:t>
      </w:r>
    </w:p>
    <w:p w:rsidR="00A6302E" w:rsidRDefault="00A6302E" w:rsidP="00A6302E">
      <w:pPr>
        <w:shd w:val="clear" w:color="auto" w:fill="FFFFFF"/>
        <w:ind w:firstLine="708"/>
        <w:jc w:val="both"/>
        <w:rPr>
          <w:rFonts w:eastAsia="Calibri"/>
          <w:b/>
          <w:bCs/>
          <w:color w:val="000000"/>
          <w:sz w:val="24"/>
          <w:szCs w:val="24"/>
        </w:rPr>
      </w:pPr>
      <w:r>
        <w:rPr>
          <w:rFonts w:eastAsia="Calibri"/>
          <w:b/>
          <w:color w:val="000000"/>
          <w:sz w:val="24"/>
          <w:szCs w:val="24"/>
        </w:rPr>
        <w:t>Serviciile sociale acordate de Compartimentul de Asistenţă Socială destinate persoanelor cu dizabilităţi</w:t>
      </w:r>
      <w:r>
        <w:rPr>
          <w:rFonts w:eastAsia="Calibri"/>
          <w:color w:val="000000"/>
          <w:sz w:val="24"/>
          <w:szCs w:val="24"/>
        </w:rPr>
        <w:t xml:space="preserve"> pot fi:</w:t>
      </w:r>
    </w:p>
    <w:p w:rsidR="00A6302E" w:rsidRDefault="00A6302E" w:rsidP="00A6302E">
      <w:pPr>
        <w:shd w:val="clear" w:color="auto" w:fill="FFFFFF"/>
        <w:jc w:val="both"/>
        <w:rPr>
          <w:rFonts w:eastAsia="Calibri"/>
          <w:b/>
          <w:bCs/>
          <w:color w:val="000000"/>
          <w:sz w:val="24"/>
          <w:szCs w:val="24"/>
        </w:rPr>
      </w:pPr>
      <w:bookmarkStart w:id="50" w:name="do%7Cax2%7Car8%7Cal3%7Clia"/>
      <w:bookmarkEnd w:id="50"/>
      <w:proofErr w:type="gramStart"/>
      <w:r>
        <w:rPr>
          <w:rFonts w:eastAsia="Calibri"/>
          <w:b/>
          <w:bCs/>
          <w:color w:val="000000"/>
          <w:sz w:val="24"/>
          <w:szCs w:val="24"/>
        </w:rPr>
        <w:t>a)</w:t>
      </w:r>
      <w:proofErr w:type="gramEnd"/>
      <w:r>
        <w:rPr>
          <w:rFonts w:eastAsia="Calibri"/>
          <w:color w:val="000000"/>
          <w:sz w:val="24"/>
          <w:szCs w:val="24"/>
        </w:rPr>
        <w:t>cu prioritate, servicii de îngrijire la domiciliu destinate persoanelor cu dizabilităţi, precum şi în centre de zi adaptate nevoilor acestora, potrivit atribuţiilor stabilite prin legile speciale;</w:t>
      </w:r>
    </w:p>
    <w:p w:rsidR="00A6302E" w:rsidRDefault="00A6302E" w:rsidP="00A6302E">
      <w:pPr>
        <w:shd w:val="clear" w:color="auto" w:fill="FFFFFF"/>
        <w:jc w:val="both"/>
        <w:rPr>
          <w:rFonts w:eastAsia="Calibri"/>
          <w:color w:val="000000"/>
          <w:sz w:val="24"/>
          <w:szCs w:val="24"/>
        </w:rPr>
      </w:pPr>
      <w:bookmarkStart w:id="51" w:name="do%7Cax2%7Car8%7Cal3%7Clib"/>
      <w:bookmarkEnd w:id="51"/>
      <w:proofErr w:type="gramStart"/>
      <w:r>
        <w:rPr>
          <w:rFonts w:eastAsia="Calibri"/>
          <w:b/>
          <w:bCs/>
          <w:color w:val="000000"/>
          <w:sz w:val="24"/>
          <w:szCs w:val="24"/>
        </w:rPr>
        <w:t>b)</w:t>
      </w:r>
      <w:r>
        <w:rPr>
          <w:rFonts w:eastAsia="Calibri"/>
          <w:color w:val="000000"/>
          <w:sz w:val="24"/>
          <w:szCs w:val="24"/>
        </w:rPr>
        <w:t>servicii</w:t>
      </w:r>
      <w:proofErr w:type="gramEnd"/>
      <w:r>
        <w:rPr>
          <w:rFonts w:eastAsia="Calibri"/>
          <w:color w:val="000000"/>
          <w:sz w:val="24"/>
          <w:szCs w:val="24"/>
        </w:rPr>
        <w:t xml:space="preserve"> de asistenţă şi suport.</w:t>
      </w:r>
    </w:p>
    <w:p w:rsidR="00A6302E" w:rsidRDefault="00A6302E" w:rsidP="00A6302E">
      <w:pPr>
        <w:shd w:val="clear" w:color="auto" w:fill="FFFFFF"/>
        <w:jc w:val="both"/>
        <w:rPr>
          <w:rFonts w:eastAsia="Calibri"/>
          <w:b/>
          <w:bCs/>
          <w:color w:val="000000"/>
          <w:sz w:val="24"/>
          <w:szCs w:val="24"/>
        </w:rPr>
      </w:pPr>
      <w:proofErr w:type="gramStart"/>
      <w:r>
        <w:rPr>
          <w:rFonts w:eastAsia="Calibri"/>
          <w:color w:val="000000"/>
          <w:sz w:val="24"/>
          <w:szCs w:val="24"/>
        </w:rPr>
        <w:t>Complementar acordării serviciilor prevăzute la alin.</w:t>
      </w:r>
      <w:proofErr w:type="gramEnd"/>
      <w:r>
        <w:rPr>
          <w:rFonts w:eastAsia="Calibri"/>
          <w:color w:val="000000"/>
          <w:sz w:val="24"/>
          <w:szCs w:val="24"/>
        </w:rPr>
        <w:t xml:space="preserve"> (3), în domeniul protecţiei persoanei cu dizabilităţi, Compartimentul de Asistenţă Socială:</w:t>
      </w:r>
    </w:p>
    <w:p w:rsidR="00A6302E" w:rsidRDefault="00A6302E" w:rsidP="00A6302E">
      <w:pPr>
        <w:shd w:val="clear" w:color="auto" w:fill="FFFFFF"/>
        <w:jc w:val="both"/>
        <w:rPr>
          <w:rFonts w:eastAsia="Calibri"/>
          <w:b/>
          <w:bCs/>
          <w:color w:val="000000"/>
          <w:sz w:val="24"/>
          <w:szCs w:val="24"/>
        </w:rPr>
      </w:pPr>
      <w:bookmarkStart w:id="52" w:name="do%7Cax2%7Car8%7Cal4%7Clia"/>
      <w:bookmarkEnd w:id="52"/>
      <w:proofErr w:type="gramStart"/>
      <w:r>
        <w:rPr>
          <w:rFonts w:eastAsia="Calibri"/>
          <w:b/>
          <w:bCs/>
          <w:color w:val="000000"/>
          <w:sz w:val="24"/>
          <w:szCs w:val="24"/>
        </w:rPr>
        <w:t>a)</w:t>
      </w:r>
      <w:r>
        <w:rPr>
          <w:rFonts w:eastAsia="Calibri"/>
          <w:color w:val="000000"/>
          <w:sz w:val="24"/>
          <w:szCs w:val="24"/>
        </w:rPr>
        <w:t>monitorizează</w:t>
      </w:r>
      <w:proofErr w:type="gramEnd"/>
      <w:r>
        <w:rPr>
          <w:rFonts w:eastAsia="Calibri"/>
          <w:color w:val="000000"/>
          <w:sz w:val="24"/>
          <w:szCs w:val="24"/>
        </w:rPr>
        <w:t xml:space="preserve"> şi analizează situaţia persoanelor cu dizabilităţi din unitatea administrativ-teritorială, precum şi modul de respectare a drepturilor acestora, asigurând centralizarea şi sintetizarea datelor şi informaţiilor relevante;</w:t>
      </w:r>
    </w:p>
    <w:p w:rsidR="00A6302E" w:rsidRDefault="00A6302E" w:rsidP="00A6302E">
      <w:pPr>
        <w:shd w:val="clear" w:color="auto" w:fill="FFFFFF"/>
        <w:jc w:val="both"/>
        <w:rPr>
          <w:rFonts w:eastAsia="Calibri"/>
          <w:b/>
          <w:bCs/>
          <w:color w:val="000000"/>
          <w:sz w:val="24"/>
          <w:szCs w:val="24"/>
        </w:rPr>
      </w:pPr>
      <w:bookmarkStart w:id="53" w:name="do%7Cax2%7Car8%7Cal4%7Clib"/>
      <w:bookmarkEnd w:id="53"/>
      <w:proofErr w:type="gramStart"/>
      <w:r>
        <w:rPr>
          <w:rFonts w:eastAsia="Calibri"/>
          <w:b/>
          <w:bCs/>
          <w:color w:val="000000"/>
          <w:sz w:val="24"/>
          <w:szCs w:val="24"/>
        </w:rPr>
        <w:t>b)</w:t>
      </w:r>
      <w:r>
        <w:rPr>
          <w:rFonts w:eastAsia="Calibri"/>
          <w:color w:val="000000"/>
          <w:sz w:val="24"/>
          <w:szCs w:val="24"/>
        </w:rPr>
        <w:t>identifică</w:t>
      </w:r>
      <w:proofErr w:type="gramEnd"/>
      <w:r>
        <w:rPr>
          <w:rFonts w:eastAsia="Calibri"/>
          <w:color w:val="000000"/>
          <w:sz w:val="24"/>
          <w:szCs w:val="24"/>
        </w:rPr>
        <w:t xml:space="preserve"> şi evaluează situaţiile care impun acordarea de servicii şi/sau beneficii pentru persoanele adulte cu dizabilităţi;</w:t>
      </w:r>
    </w:p>
    <w:p w:rsidR="00A6302E" w:rsidRDefault="00A6302E" w:rsidP="00A6302E">
      <w:pPr>
        <w:shd w:val="clear" w:color="auto" w:fill="FFFFFF"/>
        <w:jc w:val="both"/>
        <w:rPr>
          <w:rFonts w:eastAsia="Calibri"/>
          <w:b/>
          <w:bCs/>
          <w:color w:val="000000"/>
          <w:sz w:val="24"/>
          <w:szCs w:val="24"/>
        </w:rPr>
      </w:pPr>
      <w:bookmarkStart w:id="54" w:name="do%7Cax2%7Car8%7Cal4%7Clic"/>
      <w:bookmarkEnd w:id="54"/>
      <w:proofErr w:type="gramStart"/>
      <w:r>
        <w:rPr>
          <w:rFonts w:eastAsia="Calibri"/>
          <w:b/>
          <w:bCs/>
          <w:color w:val="000000"/>
          <w:sz w:val="24"/>
          <w:szCs w:val="24"/>
        </w:rPr>
        <w:lastRenderedPageBreak/>
        <w:t>c)</w:t>
      </w:r>
      <w:r>
        <w:rPr>
          <w:rFonts w:eastAsia="Calibri"/>
          <w:color w:val="000000"/>
          <w:sz w:val="24"/>
          <w:szCs w:val="24"/>
        </w:rPr>
        <w:t>creează</w:t>
      </w:r>
      <w:proofErr w:type="gramEnd"/>
      <w:r>
        <w:rPr>
          <w:rFonts w:eastAsia="Calibri"/>
          <w:color w:val="000000"/>
          <w:sz w:val="24"/>
          <w:szCs w:val="24"/>
        </w:rPr>
        <w:t xml:space="preserve"> condiţii de acces pentru toate tipurile de servicii corespunzătoare nevoilor individuale ale persoanelor cu handicap;</w:t>
      </w:r>
    </w:p>
    <w:p w:rsidR="00A6302E" w:rsidRDefault="00A6302E" w:rsidP="00A6302E">
      <w:pPr>
        <w:shd w:val="clear" w:color="auto" w:fill="FFFFFF"/>
        <w:jc w:val="both"/>
        <w:rPr>
          <w:rFonts w:eastAsia="Calibri"/>
          <w:b/>
          <w:bCs/>
          <w:color w:val="000000"/>
          <w:sz w:val="24"/>
          <w:szCs w:val="24"/>
        </w:rPr>
      </w:pPr>
      <w:bookmarkStart w:id="55" w:name="do%7Cax2%7Car8%7Cal4%7Clid"/>
      <w:bookmarkEnd w:id="55"/>
      <w:proofErr w:type="gramStart"/>
      <w:r>
        <w:rPr>
          <w:rFonts w:eastAsia="Calibri"/>
          <w:b/>
          <w:bCs/>
          <w:color w:val="000000"/>
          <w:sz w:val="24"/>
          <w:szCs w:val="24"/>
        </w:rPr>
        <w:t>d)</w:t>
      </w:r>
      <w:proofErr w:type="gramEnd"/>
      <w:r>
        <w:rPr>
          <w:rFonts w:eastAsia="Calibri"/>
          <w:color w:val="000000"/>
          <w:sz w:val="24"/>
          <w:szCs w:val="24"/>
        </w:rPr>
        <w:t>iniţiază, susţine şi dezvoltă servicii sociale centrate pe persoana cu handicap, în colaborare sau în parteneriat cu persoane juridice, publice ori private;</w:t>
      </w:r>
    </w:p>
    <w:p w:rsidR="00A6302E" w:rsidRDefault="00A6302E" w:rsidP="00A6302E">
      <w:pPr>
        <w:shd w:val="clear" w:color="auto" w:fill="FFFFFF"/>
        <w:jc w:val="both"/>
        <w:rPr>
          <w:rFonts w:eastAsia="Calibri"/>
          <w:b/>
          <w:bCs/>
          <w:color w:val="000000"/>
          <w:sz w:val="24"/>
          <w:szCs w:val="24"/>
        </w:rPr>
      </w:pPr>
      <w:bookmarkStart w:id="56" w:name="do%7Cax2%7Car8%7Cal4%7Clie"/>
      <w:bookmarkEnd w:id="56"/>
      <w:proofErr w:type="gramStart"/>
      <w:r>
        <w:rPr>
          <w:rFonts w:eastAsia="Calibri"/>
          <w:b/>
          <w:bCs/>
          <w:color w:val="000000"/>
          <w:sz w:val="24"/>
          <w:szCs w:val="24"/>
        </w:rPr>
        <w:t>e)</w:t>
      </w:r>
      <w:r>
        <w:rPr>
          <w:rFonts w:eastAsia="Calibri"/>
          <w:color w:val="000000"/>
          <w:sz w:val="24"/>
          <w:szCs w:val="24"/>
        </w:rPr>
        <w:t>asigură</w:t>
      </w:r>
      <w:proofErr w:type="gramEnd"/>
      <w:r>
        <w:rPr>
          <w:rFonts w:eastAsia="Calibri"/>
          <w:color w:val="000000"/>
          <w:sz w:val="24"/>
          <w:szCs w:val="24"/>
        </w:rPr>
        <w:t xml:space="preserve"> ponderea personalului de specialitate angajat în raport cu tipurile de servicii sociale;</w:t>
      </w:r>
    </w:p>
    <w:p w:rsidR="00A6302E" w:rsidRDefault="00A6302E" w:rsidP="00A6302E">
      <w:pPr>
        <w:shd w:val="clear" w:color="auto" w:fill="FFFFFF"/>
        <w:jc w:val="both"/>
        <w:rPr>
          <w:rFonts w:eastAsia="Calibri"/>
          <w:b/>
          <w:bCs/>
          <w:color w:val="000000"/>
          <w:sz w:val="24"/>
          <w:szCs w:val="24"/>
        </w:rPr>
      </w:pPr>
      <w:bookmarkStart w:id="57" w:name="do%7Cax2%7Car8%7Cal4%7Clif"/>
      <w:bookmarkEnd w:id="57"/>
      <w:proofErr w:type="gramStart"/>
      <w:r>
        <w:rPr>
          <w:rFonts w:eastAsia="Calibri"/>
          <w:b/>
          <w:bCs/>
          <w:color w:val="000000"/>
          <w:sz w:val="24"/>
          <w:szCs w:val="24"/>
        </w:rPr>
        <w:t>f)</w:t>
      </w:r>
      <w:r>
        <w:rPr>
          <w:rFonts w:eastAsia="Calibri"/>
          <w:color w:val="000000"/>
          <w:sz w:val="24"/>
          <w:szCs w:val="24"/>
        </w:rPr>
        <w:t>elaborează</w:t>
      </w:r>
      <w:proofErr w:type="gramEnd"/>
      <w:r>
        <w:rPr>
          <w:rFonts w:eastAsia="Calibri"/>
          <w:color w:val="000000"/>
          <w:sz w:val="24"/>
          <w:szCs w:val="24"/>
        </w:rPr>
        <w:t xml:space="preserve"> documentaţia necesară pentru acordarea serviciilor;</w:t>
      </w:r>
    </w:p>
    <w:p w:rsidR="00A6302E" w:rsidRDefault="00A6302E" w:rsidP="00A6302E">
      <w:pPr>
        <w:shd w:val="clear" w:color="auto" w:fill="FFFFFF"/>
        <w:jc w:val="both"/>
        <w:rPr>
          <w:rFonts w:eastAsia="Calibri"/>
          <w:b/>
          <w:bCs/>
          <w:color w:val="000000"/>
          <w:sz w:val="24"/>
          <w:szCs w:val="24"/>
        </w:rPr>
      </w:pPr>
      <w:bookmarkStart w:id="58" w:name="do%7Cax2%7Car8%7Cal4%7Clig"/>
      <w:bookmarkEnd w:id="58"/>
      <w:proofErr w:type="gramStart"/>
      <w:r>
        <w:rPr>
          <w:rFonts w:eastAsia="Calibri"/>
          <w:b/>
          <w:bCs/>
          <w:color w:val="000000"/>
          <w:sz w:val="24"/>
          <w:szCs w:val="24"/>
        </w:rPr>
        <w:t>g)</w:t>
      </w:r>
      <w:r>
        <w:rPr>
          <w:rFonts w:eastAsia="Calibri"/>
          <w:color w:val="000000"/>
          <w:sz w:val="24"/>
          <w:szCs w:val="24"/>
        </w:rPr>
        <w:t>asigură</w:t>
      </w:r>
      <w:proofErr w:type="gramEnd"/>
      <w:r>
        <w:rPr>
          <w:rFonts w:eastAsia="Calibri"/>
          <w:color w:val="000000"/>
          <w:sz w:val="24"/>
          <w:szCs w:val="24"/>
        </w:rPr>
        <w:t xml:space="preserve"> consilierea şi informarea familiilor asupra drepturilor şi obligaţiilor acestora şi asupra serviciilor disponibile pe plan local;</w:t>
      </w:r>
    </w:p>
    <w:p w:rsidR="00A6302E" w:rsidRDefault="00A6302E" w:rsidP="00A6302E">
      <w:pPr>
        <w:shd w:val="clear" w:color="auto" w:fill="FFFFFF"/>
        <w:jc w:val="both"/>
        <w:rPr>
          <w:rFonts w:eastAsia="Calibri"/>
          <w:b/>
          <w:bCs/>
          <w:color w:val="000000"/>
          <w:sz w:val="24"/>
          <w:szCs w:val="24"/>
        </w:rPr>
      </w:pPr>
      <w:bookmarkStart w:id="59" w:name="do%7Cax2%7Car8%7Cal4%7Clih"/>
      <w:bookmarkEnd w:id="59"/>
      <w:proofErr w:type="gramStart"/>
      <w:r>
        <w:rPr>
          <w:rFonts w:eastAsia="Calibri"/>
          <w:b/>
          <w:bCs/>
          <w:color w:val="000000"/>
          <w:sz w:val="24"/>
          <w:szCs w:val="24"/>
        </w:rPr>
        <w:t>h)</w:t>
      </w:r>
      <w:proofErr w:type="gramEnd"/>
      <w:r>
        <w:rPr>
          <w:rFonts w:eastAsia="Calibri"/>
          <w:color w:val="000000"/>
          <w:sz w:val="24"/>
          <w:szCs w:val="24"/>
        </w:rPr>
        <w:t>implică în activităţile de îngrijire, reabilitare şi integrare a persoanei cu handicap familia acesteia;</w:t>
      </w:r>
    </w:p>
    <w:p w:rsidR="00A6302E" w:rsidRDefault="00A6302E" w:rsidP="00A6302E">
      <w:pPr>
        <w:shd w:val="clear" w:color="auto" w:fill="FFFFFF"/>
        <w:jc w:val="both"/>
        <w:rPr>
          <w:rFonts w:eastAsia="Calibri"/>
          <w:b/>
          <w:bCs/>
          <w:color w:val="000000"/>
          <w:sz w:val="24"/>
          <w:szCs w:val="24"/>
        </w:rPr>
      </w:pPr>
      <w:bookmarkStart w:id="60" w:name="do%7Cax2%7Car8%7Cal4%7Clii"/>
      <w:bookmarkEnd w:id="60"/>
      <w:proofErr w:type="gramStart"/>
      <w:r>
        <w:rPr>
          <w:rFonts w:eastAsia="Calibri"/>
          <w:b/>
          <w:bCs/>
          <w:color w:val="000000"/>
          <w:sz w:val="24"/>
          <w:szCs w:val="24"/>
        </w:rPr>
        <w:t>i)</w:t>
      </w:r>
      <w:r>
        <w:rPr>
          <w:rFonts w:eastAsia="Calibri"/>
          <w:color w:val="000000"/>
          <w:sz w:val="24"/>
          <w:szCs w:val="24"/>
        </w:rPr>
        <w:t>asigură</w:t>
      </w:r>
      <w:proofErr w:type="gramEnd"/>
      <w:r>
        <w:rPr>
          <w:rFonts w:eastAsia="Calibri"/>
          <w:color w:val="000000"/>
          <w:sz w:val="24"/>
          <w:szCs w:val="24"/>
        </w:rPr>
        <w:t xml:space="preserve"> instruirea în problematica specifică persoanei cu handicap a personalului, inclusiv a asistenţilor personali;</w:t>
      </w:r>
    </w:p>
    <w:p w:rsidR="00A6302E" w:rsidRDefault="00A6302E" w:rsidP="00A6302E">
      <w:pPr>
        <w:shd w:val="clear" w:color="auto" w:fill="FFFFFF"/>
        <w:jc w:val="both"/>
        <w:rPr>
          <w:rFonts w:eastAsia="Calibri"/>
          <w:b/>
          <w:bCs/>
          <w:color w:val="000000"/>
          <w:sz w:val="24"/>
          <w:szCs w:val="24"/>
        </w:rPr>
      </w:pPr>
      <w:bookmarkStart w:id="61" w:name="do%7Cax2%7Car8%7Cal4%7Clij"/>
      <w:bookmarkEnd w:id="61"/>
      <w:proofErr w:type="gramStart"/>
      <w:r>
        <w:rPr>
          <w:rFonts w:eastAsia="Calibri"/>
          <w:b/>
          <w:bCs/>
          <w:color w:val="000000"/>
          <w:sz w:val="24"/>
          <w:szCs w:val="24"/>
        </w:rPr>
        <w:t>j)</w:t>
      </w:r>
      <w:r>
        <w:rPr>
          <w:rFonts w:eastAsia="Calibri"/>
          <w:color w:val="000000"/>
          <w:sz w:val="24"/>
          <w:szCs w:val="24"/>
        </w:rPr>
        <w:t>încurajează</w:t>
      </w:r>
      <w:proofErr w:type="gramEnd"/>
      <w:r>
        <w:rPr>
          <w:rFonts w:eastAsia="Calibri"/>
          <w:color w:val="000000"/>
          <w:sz w:val="24"/>
          <w:szCs w:val="24"/>
        </w:rPr>
        <w:t xml:space="preserve"> şi susţine activităţile de voluntariat;</w:t>
      </w:r>
    </w:p>
    <w:p w:rsidR="00A6302E" w:rsidRDefault="00A6302E" w:rsidP="00A6302E">
      <w:pPr>
        <w:shd w:val="clear" w:color="auto" w:fill="FFFFFF"/>
        <w:jc w:val="both"/>
        <w:rPr>
          <w:rFonts w:eastAsia="Calibri"/>
          <w:b/>
          <w:bCs/>
          <w:color w:val="000000"/>
          <w:sz w:val="24"/>
          <w:szCs w:val="24"/>
        </w:rPr>
      </w:pPr>
      <w:bookmarkStart w:id="62" w:name="do%7Cax2%7Car8%7Cal4%7Clik"/>
      <w:bookmarkEnd w:id="62"/>
      <w:proofErr w:type="gramStart"/>
      <w:r>
        <w:rPr>
          <w:rFonts w:eastAsia="Calibri"/>
          <w:b/>
          <w:bCs/>
          <w:color w:val="000000"/>
          <w:sz w:val="24"/>
          <w:szCs w:val="24"/>
        </w:rPr>
        <w:t>k)</w:t>
      </w:r>
      <w:r>
        <w:rPr>
          <w:rFonts w:eastAsia="Calibri"/>
          <w:color w:val="000000"/>
          <w:sz w:val="24"/>
          <w:szCs w:val="24"/>
        </w:rPr>
        <w:t>colaborează</w:t>
      </w:r>
      <w:proofErr w:type="gramEnd"/>
      <w:r>
        <w:rPr>
          <w:rFonts w:eastAsia="Calibri"/>
          <w:color w:val="000000"/>
          <w:sz w:val="24"/>
          <w:szCs w:val="24"/>
        </w:rPr>
        <w:t xml:space="preserve"> cu direcţia generală de asistenţă socială şi protecţia copilului în domeniul drepturilor persoanelor cu dizabilităţi şi transmite acesteia toate datele şi informaţiile solicitate din acest domeniu.</w:t>
      </w:r>
    </w:p>
    <w:p w:rsidR="00A6302E" w:rsidRDefault="00A6302E" w:rsidP="00A6302E">
      <w:pPr>
        <w:shd w:val="clear" w:color="auto" w:fill="FFFFFF"/>
        <w:jc w:val="both"/>
        <w:rPr>
          <w:rFonts w:eastAsia="Calibri"/>
          <w:b/>
          <w:bCs/>
          <w:color w:val="000000"/>
          <w:sz w:val="24"/>
          <w:szCs w:val="24"/>
        </w:rPr>
      </w:pPr>
      <w:r>
        <w:rPr>
          <w:rFonts w:eastAsia="Calibri"/>
          <w:b/>
          <w:bCs/>
          <w:color w:val="000000"/>
          <w:sz w:val="24"/>
          <w:szCs w:val="24"/>
        </w:rPr>
        <w:t>(2)</w:t>
      </w:r>
      <w:r>
        <w:rPr>
          <w:rFonts w:eastAsia="Calibri"/>
          <w:color w:val="000000"/>
          <w:sz w:val="24"/>
          <w:szCs w:val="24"/>
        </w:rPr>
        <w:t>Serviciile sociale acordate de Compartimentul de Asistenţă Socială destinate persoanelor vârstnice pot fi următoarele:</w:t>
      </w:r>
    </w:p>
    <w:p w:rsidR="00A6302E" w:rsidRDefault="00A6302E" w:rsidP="00A6302E">
      <w:pPr>
        <w:shd w:val="clear" w:color="auto" w:fill="FFFFFF"/>
        <w:jc w:val="both"/>
        <w:rPr>
          <w:rFonts w:eastAsia="Calibri"/>
          <w:b/>
          <w:bCs/>
          <w:color w:val="000000"/>
          <w:sz w:val="24"/>
          <w:szCs w:val="24"/>
        </w:rPr>
      </w:pPr>
      <w:bookmarkStart w:id="63" w:name="do%7Cax2%7Car8%7Cal5%7Clia"/>
      <w:bookmarkEnd w:id="63"/>
      <w:proofErr w:type="gramStart"/>
      <w:r>
        <w:rPr>
          <w:rFonts w:eastAsia="Calibri"/>
          <w:b/>
          <w:bCs/>
          <w:color w:val="000000"/>
          <w:sz w:val="24"/>
          <w:szCs w:val="24"/>
        </w:rPr>
        <w:t>a)</w:t>
      </w:r>
      <w:r>
        <w:rPr>
          <w:rFonts w:eastAsia="Calibri"/>
          <w:color w:val="000000"/>
          <w:sz w:val="24"/>
          <w:szCs w:val="24"/>
        </w:rPr>
        <w:t>servicii</w:t>
      </w:r>
      <w:proofErr w:type="gramEnd"/>
      <w:r>
        <w:rPr>
          <w:rFonts w:eastAsia="Calibri"/>
          <w:color w:val="000000"/>
          <w:sz w:val="24"/>
          <w:szCs w:val="24"/>
        </w:rPr>
        <w:t xml:space="preserve"> de îngrijire personală acordate cu prioritate la domiciliu sau în centre rezidenţiale pentru persoanele vârstnice dependente, singure ori a căror familie nu poate să le asigure îngrijirea;</w:t>
      </w:r>
    </w:p>
    <w:p w:rsidR="00A6302E" w:rsidRDefault="00A6302E" w:rsidP="00A6302E">
      <w:pPr>
        <w:shd w:val="clear" w:color="auto" w:fill="FFFFFF"/>
        <w:jc w:val="both"/>
        <w:rPr>
          <w:rFonts w:eastAsia="Calibri"/>
          <w:b/>
          <w:bCs/>
          <w:color w:val="000000"/>
          <w:sz w:val="24"/>
          <w:szCs w:val="24"/>
        </w:rPr>
      </w:pPr>
      <w:bookmarkStart w:id="64" w:name="do%7Cax2%7Car8%7Cal5%7Clib"/>
      <w:bookmarkEnd w:id="64"/>
      <w:proofErr w:type="gramStart"/>
      <w:r>
        <w:rPr>
          <w:rFonts w:eastAsia="Calibri"/>
          <w:b/>
          <w:bCs/>
          <w:color w:val="000000"/>
          <w:sz w:val="24"/>
          <w:szCs w:val="24"/>
        </w:rPr>
        <w:t>b)</w:t>
      </w:r>
      <w:r>
        <w:rPr>
          <w:rFonts w:eastAsia="Calibri"/>
          <w:color w:val="000000"/>
          <w:sz w:val="24"/>
          <w:szCs w:val="24"/>
        </w:rPr>
        <w:t>servicii</w:t>
      </w:r>
      <w:proofErr w:type="gramEnd"/>
      <w:r>
        <w:rPr>
          <w:rFonts w:eastAsia="Calibri"/>
          <w:color w:val="000000"/>
          <w:sz w:val="24"/>
          <w:szCs w:val="24"/>
        </w:rPr>
        <w:t xml:space="preserve"> de consiliere, de acompaniere, precum şi servicii destinate amenajării sau adaptării locuinţei, în funcţie de natura şi gradul de afectare a autonomiei funcţionale.</w:t>
      </w:r>
    </w:p>
    <w:p w:rsidR="00A6302E" w:rsidRDefault="00A6302E" w:rsidP="00A6302E">
      <w:pPr>
        <w:shd w:val="clear" w:color="auto" w:fill="FFFFFF"/>
        <w:jc w:val="both"/>
        <w:rPr>
          <w:rFonts w:eastAsia="Calibri"/>
          <w:color w:val="000000"/>
          <w:sz w:val="24"/>
          <w:szCs w:val="24"/>
        </w:rPr>
      </w:pPr>
      <w:bookmarkStart w:id="65" w:name="do%7Cax2%7Car8%7Cal6"/>
      <w:bookmarkEnd w:id="65"/>
      <w:r>
        <w:rPr>
          <w:rFonts w:eastAsia="Calibri"/>
          <w:b/>
          <w:bCs/>
          <w:color w:val="000000"/>
          <w:sz w:val="24"/>
          <w:szCs w:val="24"/>
        </w:rPr>
        <w:t>(3)</w:t>
      </w:r>
      <w:r>
        <w:rPr>
          <w:rFonts w:eastAsia="Calibri"/>
          <w:color w:val="000000"/>
          <w:sz w:val="24"/>
          <w:szCs w:val="24"/>
        </w:rPr>
        <w:t>Serviciile sociale acordate de Compartimentul de Asistenţă Socială destinate protecţiei şi promovării drepturilor copilului sunt cele de prevenire a separării copilului de părinţii săi, precum şi cele menite să îi sprijine pe aceştia în ceea ce priveşte creşterea şi îngrijirea copiilor, inclusiv servicii de consiliere familială, organizate în condiţiile legii.</w:t>
      </w:r>
    </w:p>
    <w:p w:rsidR="00A6302E" w:rsidRDefault="00A6302E" w:rsidP="00A6302E">
      <w:pPr>
        <w:pStyle w:val="NormalWeb"/>
        <w:ind w:left="360"/>
        <w:jc w:val="both"/>
        <w:rPr>
          <w:color w:val="000000"/>
        </w:rPr>
      </w:pPr>
      <w:r>
        <w:rPr>
          <w:color w:val="000000"/>
        </w:rPr>
        <w:tab/>
      </w:r>
    </w:p>
    <w:p w:rsidR="00A6302E" w:rsidRDefault="00A6302E" w:rsidP="00A6302E">
      <w:pPr>
        <w:widowControl w:val="0"/>
        <w:jc w:val="both"/>
        <w:rPr>
          <w:b/>
          <w:bCs/>
          <w:color w:val="000000"/>
          <w:sz w:val="24"/>
          <w:szCs w:val="24"/>
        </w:rPr>
      </w:pPr>
    </w:p>
    <w:p w:rsidR="00A6302E" w:rsidRDefault="00A6302E" w:rsidP="00A6302E">
      <w:pPr>
        <w:widowControl w:val="0"/>
        <w:tabs>
          <w:tab w:val="left" w:pos="720"/>
        </w:tabs>
        <w:ind w:left="727"/>
        <w:jc w:val="center"/>
        <w:rPr>
          <w:b/>
          <w:bCs/>
          <w:color w:val="000000"/>
          <w:sz w:val="24"/>
          <w:szCs w:val="24"/>
        </w:rPr>
      </w:pPr>
      <w:bookmarkStart w:id="66" w:name="_Hlk13556496"/>
      <w:r>
        <w:rPr>
          <w:b/>
          <w:bCs/>
          <w:color w:val="000000"/>
          <w:sz w:val="24"/>
          <w:szCs w:val="24"/>
        </w:rPr>
        <w:t xml:space="preserve">UNITATEA DE ASISTENŢĂ MEDICO-SOCIALĂ </w:t>
      </w:r>
      <w:r w:rsidR="009C2B86">
        <w:rPr>
          <w:b/>
          <w:bCs/>
          <w:color w:val="000000"/>
          <w:sz w:val="24"/>
          <w:szCs w:val="24"/>
        </w:rPr>
        <w:t>Budacu de Jos</w:t>
      </w:r>
    </w:p>
    <w:p w:rsidR="00A6302E" w:rsidRDefault="00A6302E" w:rsidP="00A6302E">
      <w:pPr>
        <w:widowControl w:val="0"/>
        <w:tabs>
          <w:tab w:val="left" w:pos="720"/>
        </w:tabs>
        <w:ind w:left="727"/>
        <w:jc w:val="both"/>
        <w:rPr>
          <w:color w:val="000000"/>
          <w:sz w:val="24"/>
          <w:szCs w:val="24"/>
        </w:rPr>
      </w:pPr>
      <w:r>
        <w:rPr>
          <w:color w:val="000000"/>
          <w:sz w:val="24"/>
          <w:szCs w:val="24"/>
        </w:rPr>
        <w:tab/>
        <w:t xml:space="preserve">Pe raza Comunei </w:t>
      </w:r>
      <w:r w:rsidR="00AA5414">
        <w:rPr>
          <w:color w:val="000000"/>
          <w:sz w:val="24"/>
          <w:szCs w:val="24"/>
        </w:rPr>
        <w:t xml:space="preserve">Budacu de Jos </w:t>
      </w:r>
      <w:r>
        <w:rPr>
          <w:color w:val="000000"/>
          <w:sz w:val="24"/>
          <w:szCs w:val="24"/>
        </w:rPr>
        <w:t xml:space="preserve"> nu există centre de zi însă Comuna </w:t>
      </w:r>
      <w:r w:rsidR="009C2B86">
        <w:rPr>
          <w:color w:val="000000"/>
          <w:sz w:val="24"/>
          <w:szCs w:val="24"/>
        </w:rPr>
        <w:t xml:space="preserve">Budacu de Jos </w:t>
      </w:r>
      <w:r>
        <w:rPr>
          <w:color w:val="000000"/>
          <w:sz w:val="24"/>
          <w:szCs w:val="24"/>
        </w:rPr>
        <w:t xml:space="preserve"> are incheiate contracte de parteneriat cu  Primăria </w:t>
      </w:r>
      <w:r w:rsidR="00AA5414">
        <w:rPr>
          <w:color w:val="000000"/>
          <w:sz w:val="24"/>
          <w:szCs w:val="24"/>
        </w:rPr>
        <w:t>Budacu de Jos</w:t>
      </w:r>
      <w:r>
        <w:rPr>
          <w:color w:val="000000"/>
          <w:sz w:val="24"/>
          <w:szCs w:val="24"/>
        </w:rPr>
        <w:t xml:space="preserve"> în vederea furnizarii serviciilor medico-sociale în cadrul Unităţii de Asistenţă Medico-Socială </w:t>
      </w:r>
      <w:r w:rsidR="007C09C7">
        <w:rPr>
          <w:color w:val="000000"/>
          <w:sz w:val="24"/>
          <w:szCs w:val="24"/>
        </w:rPr>
        <w:t>Budacu de Jos</w:t>
      </w:r>
      <w:r>
        <w:rPr>
          <w:color w:val="000000"/>
          <w:sz w:val="24"/>
          <w:szCs w:val="24"/>
        </w:rPr>
        <w:t>.</w:t>
      </w:r>
    </w:p>
    <w:p w:rsidR="00A6302E" w:rsidRDefault="00A6302E" w:rsidP="00A6302E">
      <w:pPr>
        <w:widowControl w:val="0"/>
        <w:tabs>
          <w:tab w:val="left" w:pos="720"/>
        </w:tabs>
        <w:ind w:left="727"/>
        <w:jc w:val="both"/>
        <w:rPr>
          <w:color w:val="000000"/>
          <w:sz w:val="24"/>
          <w:szCs w:val="24"/>
        </w:rPr>
      </w:pPr>
      <w:r>
        <w:rPr>
          <w:color w:val="000000"/>
          <w:sz w:val="24"/>
          <w:szCs w:val="24"/>
        </w:rPr>
        <w:tab/>
        <w:t xml:space="preserve">Scopul convenţiei este de a asigura aplicarea politicilor sociale în domeniul protecţiei persoanelor vârstnice, persoanelor cu handicap, precum şi a altor persoane din comunitate aflate în risc de excluziune </w:t>
      </w:r>
      <w:proofErr w:type="gramStart"/>
      <w:r>
        <w:rPr>
          <w:color w:val="000000"/>
          <w:sz w:val="24"/>
          <w:szCs w:val="24"/>
        </w:rPr>
        <w:t>socială ,</w:t>
      </w:r>
      <w:proofErr w:type="gramEnd"/>
      <w:r>
        <w:rPr>
          <w:color w:val="000000"/>
          <w:sz w:val="24"/>
          <w:szCs w:val="24"/>
        </w:rPr>
        <w:t xml:space="preserve"> în conformitate cu Legea 292 din 20 decembrie 2011 a asistenţei sociale şi a altor acte normative în vigoare ce reglementează organizarea funcţionarea şi finanţarea sistemului national de asistenţă socială în România.</w:t>
      </w:r>
    </w:p>
    <w:bookmarkEnd w:id="66"/>
    <w:p w:rsidR="00A6302E" w:rsidRDefault="00A6302E" w:rsidP="00A6302E">
      <w:pPr>
        <w:widowControl w:val="0"/>
        <w:tabs>
          <w:tab w:val="left" w:pos="567"/>
        </w:tabs>
        <w:autoSpaceDE w:val="0"/>
        <w:autoSpaceDN w:val="0"/>
        <w:adjustRightInd w:val="0"/>
        <w:jc w:val="both"/>
        <w:rPr>
          <w:b/>
          <w:bCs/>
          <w:color w:val="000000"/>
          <w:sz w:val="24"/>
          <w:szCs w:val="24"/>
        </w:rPr>
      </w:pPr>
    </w:p>
    <w:p w:rsidR="00A6302E" w:rsidRDefault="00A6302E" w:rsidP="00A6302E">
      <w:pPr>
        <w:widowControl w:val="0"/>
        <w:tabs>
          <w:tab w:val="left" w:pos="720"/>
        </w:tabs>
        <w:ind w:left="727"/>
        <w:jc w:val="both"/>
        <w:rPr>
          <w:color w:val="000000"/>
          <w:sz w:val="24"/>
          <w:szCs w:val="24"/>
        </w:rPr>
      </w:pPr>
    </w:p>
    <w:p w:rsidR="00A6302E" w:rsidRDefault="00A6302E" w:rsidP="00A6302E">
      <w:pPr>
        <w:jc w:val="both"/>
        <w:rPr>
          <w:color w:val="C00000"/>
          <w:sz w:val="24"/>
          <w:szCs w:val="24"/>
        </w:rPr>
      </w:pPr>
    </w:p>
    <w:p w:rsidR="00E84528" w:rsidRDefault="00E84528" w:rsidP="00A6302E">
      <w:pPr>
        <w:jc w:val="both"/>
        <w:rPr>
          <w:color w:val="C00000"/>
          <w:sz w:val="24"/>
          <w:szCs w:val="24"/>
        </w:rPr>
      </w:pPr>
    </w:p>
    <w:p w:rsidR="00E84528" w:rsidRDefault="00E84528" w:rsidP="00A6302E">
      <w:pPr>
        <w:jc w:val="both"/>
        <w:rPr>
          <w:color w:val="C00000"/>
          <w:sz w:val="24"/>
          <w:szCs w:val="24"/>
        </w:rPr>
      </w:pPr>
    </w:p>
    <w:p w:rsidR="00A6302E" w:rsidRDefault="00A6302E" w:rsidP="00A6302E">
      <w:pPr>
        <w:ind w:firstLine="708"/>
        <w:jc w:val="center"/>
        <w:rPr>
          <w:b/>
          <w:sz w:val="24"/>
          <w:szCs w:val="24"/>
        </w:rPr>
      </w:pPr>
      <w:r>
        <w:rPr>
          <w:b/>
          <w:sz w:val="24"/>
          <w:szCs w:val="24"/>
        </w:rPr>
        <w:lastRenderedPageBreak/>
        <w:t xml:space="preserve">Capitolul VI </w:t>
      </w:r>
    </w:p>
    <w:p w:rsidR="00A6302E" w:rsidRDefault="00A6302E" w:rsidP="00A6302E">
      <w:pPr>
        <w:ind w:firstLine="708"/>
        <w:jc w:val="center"/>
        <w:rPr>
          <w:b/>
          <w:sz w:val="24"/>
          <w:szCs w:val="24"/>
        </w:rPr>
      </w:pPr>
      <w:r>
        <w:rPr>
          <w:b/>
          <w:sz w:val="24"/>
          <w:szCs w:val="24"/>
        </w:rPr>
        <w:t xml:space="preserve"> PLANUL DE ACŢIUNE PENTRU DEZVOLTAREA SERVICIILOR SOCIALE PERIOADA 2019-2024 LA NIVELUL COMUNEI </w:t>
      </w:r>
      <w:r w:rsidR="00224F28">
        <w:rPr>
          <w:b/>
          <w:sz w:val="24"/>
          <w:szCs w:val="24"/>
        </w:rPr>
        <w:t>BUDACU DE JOS</w:t>
      </w:r>
    </w:p>
    <w:p w:rsidR="00A6302E" w:rsidRDefault="00A6302E" w:rsidP="00A6302E">
      <w:pPr>
        <w:ind w:firstLine="708"/>
        <w:jc w:val="center"/>
        <w:rPr>
          <w:b/>
          <w:sz w:val="24"/>
          <w:szCs w:val="24"/>
        </w:rPr>
      </w:pPr>
    </w:p>
    <w:p w:rsidR="00A6302E" w:rsidRDefault="00A6302E" w:rsidP="00A6302E">
      <w:pPr>
        <w:suppressAutoHyphens w:val="0"/>
        <w:autoSpaceDE w:val="0"/>
        <w:autoSpaceDN w:val="0"/>
        <w:adjustRightInd w:val="0"/>
        <w:ind w:firstLine="720"/>
        <w:jc w:val="both"/>
        <w:rPr>
          <w:rFonts w:eastAsia="Calibri"/>
          <w:sz w:val="24"/>
          <w:szCs w:val="24"/>
          <w:lang w:val="ro-RO" w:eastAsia="en-US"/>
        </w:rPr>
      </w:pPr>
      <w:r>
        <w:rPr>
          <w:rFonts w:eastAsia="Calibri"/>
          <w:b/>
          <w:sz w:val="24"/>
          <w:szCs w:val="24"/>
          <w:lang w:val="ro-RO" w:eastAsia="en-US"/>
        </w:rPr>
        <w:t>Obiectiv general:</w:t>
      </w:r>
      <w:r>
        <w:rPr>
          <w:rFonts w:eastAsia="Calibri"/>
          <w:sz w:val="24"/>
          <w:szCs w:val="24"/>
          <w:lang w:val="ro-RO" w:eastAsia="en-US"/>
        </w:rPr>
        <w:t xml:space="preserve"> Înfiinţarea şi dezvoltarea unui sistem realist şi eficient de servicii sociale la nivelul localităţii, capabil să asigure incluziunea socială a tuturor categoriilor vulnerabile, creşterea calităţii vieţii, tratament egal, nediscriminare şi dreptul la o viaţă demnă pentru toţi locuitorii Comunei </w:t>
      </w:r>
      <w:r w:rsidR="00224F28">
        <w:rPr>
          <w:rFonts w:eastAsia="Calibri"/>
          <w:sz w:val="24"/>
          <w:szCs w:val="24"/>
          <w:lang w:val="ro-RO" w:eastAsia="en-US"/>
        </w:rPr>
        <w:t>Budacu de Jos</w:t>
      </w:r>
      <w:r>
        <w:rPr>
          <w:rFonts w:eastAsia="Calibri"/>
          <w:sz w:val="24"/>
          <w:szCs w:val="24"/>
          <w:lang w:val="ro-RO" w:eastAsia="en-US"/>
        </w:rPr>
        <w:t>.</w:t>
      </w:r>
    </w:p>
    <w:p w:rsidR="00A6302E" w:rsidRDefault="00A6302E" w:rsidP="00A6302E">
      <w:pPr>
        <w:suppressAutoHyphens w:val="0"/>
        <w:autoSpaceDE w:val="0"/>
        <w:autoSpaceDN w:val="0"/>
        <w:adjustRightInd w:val="0"/>
        <w:ind w:firstLine="720"/>
        <w:jc w:val="both"/>
        <w:rPr>
          <w:rFonts w:eastAsia="Calibri"/>
          <w:b/>
          <w:sz w:val="24"/>
          <w:szCs w:val="24"/>
          <w:lang w:val="ro-RO" w:eastAsia="en-US"/>
        </w:rPr>
      </w:pPr>
      <w:r>
        <w:rPr>
          <w:rFonts w:eastAsia="Calibri"/>
          <w:b/>
          <w:sz w:val="24"/>
          <w:szCs w:val="24"/>
          <w:lang w:val="ro-RO" w:eastAsia="en-US"/>
        </w:rPr>
        <w:t>Obiective specifice:</w:t>
      </w:r>
    </w:p>
    <w:p w:rsidR="00A6302E" w:rsidRDefault="00A6302E" w:rsidP="00A6302E">
      <w:pPr>
        <w:suppressAutoHyphens w:val="0"/>
        <w:autoSpaceDE w:val="0"/>
        <w:autoSpaceDN w:val="0"/>
        <w:adjustRightInd w:val="0"/>
        <w:ind w:firstLine="720"/>
        <w:jc w:val="both"/>
        <w:rPr>
          <w:rFonts w:eastAsia="Calibri"/>
          <w:sz w:val="24"/>
          <w:szCs w:val="24"/>
          <w:lang w:val="ro-RO" w:eastAsia="en-US"/>
        </w:rPr>
      </w:pPr>
      <w:r>
        <w:rPr>
          <w:rFonts w:eastAsia="Calibri"/>
          <w:sz w:val="24"/>
          <w:szCs w:val="24"/>
          <w:u w:val="single"/>
          <w:lang w:val="ro-RO" w:eastAsia="en-US"/>
        </w:rPr>
        <w:t>Obiectiv specific 1:</w:t>
      </w:r>
      <w:r>
        <w:rPr>
          <w:rFonts w:eastAsia="Calibri"/>
          <w:sz w:val="24"/>
          <w:szCs w:val="24"/>
          <w:lang w:val="ro-RO" w:eastAsia="en-US"/>
        </w:rPr>
        <w:t xml:space="preserve"> Implementarea unitară şi coerentă a prevederilor legale din</w:t>
      </w:r>
    </w:p>
    <w:p w:rsidR="00A6302E" w:rsidRDefault="00A6302E" w:rsidP="00A6302E">
      <w:pPr>
        <w:suppressAutoHyphens w:val="0"/>
        <w:autoSpaceDE w:val="0"/>
        <w:autoSpaceDN w:val="0"/>
        <w:adjustRightInd w:val="0"/>
        <w:jc w:val="both"/>
        <w:rPr>
          <w:rFonts w:eastAsia="Calibri"/>
          <w:sz w:val="24"/>
          <w:szCs w:val="24"/>
          <w:lang w:val="ro-RO" w:eastAsia="en-US"/>
        </w:rPr>
      </w:pPr>
      <w:r>
        <w:rPr>
          <w:rFonts w:eastAsia="Calibri"/>
          <w:sz w:val="24"/>
          <w:szCs w:val="24"/>
          <w:lang w:val="ro-RO" w:eastAsia="en-US"/>
        </w:rPr>
        <w:t>domeniul asistenţei sociale, corelate cu nevoile şi problemele sociale ale Grupului ţintă:</w:t>
      </w:r>
    </w:p>
    <w:tbl>
      <w:tblPr>
        <w:tblW w:w="10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68"/>
        <w:gridCol w:w="1530"/>
        <w:gridCol w:w="1964"/>
      </w:tblGrid>
      <w:tr w:rsidR="00A6302E" w:rsidTr="00A6302E">
        <w:tc>
          <w:tcPr>
            <w:tcW w:w="6768" w:type="dxa"/>
            <w:tcBorders>
              <w:top w:val="single" w:sz="4" w:space="0" w:color="auto"/>
              <w:left w:val="single" w:sz="4" w:space="0" w:color="auto"/>
              <w:bottom w:val="single" w:sz="4" w:space="0" w:color="auto"/>
              <w:right w:val="single" w:sz="4" w:space="0" w:color="auto"/>
            </w:tcBorders>
            <w:hideMark/>
          </w:tcPr>
          <w:p w:rsidR="00A6302E" w:rsidRDefault="00A6302E">
            <w:pPr>
              <w:suppressAutoHyphens w:val="0"/>
              <w:autoSpaceDE w:val="0"/>
              <w:autoSpaceDN w:val="0"/>
              <w:adjustRightInd w:val="0"/>
              <w:jc w:val="center"/>
              <w:rPr>
                <w:rFonts w:eastAsia="Calibri"/>
                <w:sz w:val="24"/>
                <w:szCs w:val="24"/>
                <w:lang w:val="ro-RO" w:eastAsia="en-US"/>
              </w:rPr>
            </w:pPr>
            <w:r>
              <w:rPr>
                <w:rFonts w:eastAsia="Calibri"/>
                <w:sz w:val="24"/>
                <w:szCs w:val="24"/>
                <w:lang w:val="ro-RO" w:eastAsia="en-US"/>
              </w:rPr>
              <w:t>Activităţi/acţiuni/măsuri</w:t>
            </w:r>
          </w:p>
        </w:tc>
        <w:tc>
          <w:tcPr>
            <w:tcW w:w="1530" w:type="dxa"/>
            <w:tcBorders>
              <w:top w:val="single" w:sz="4" w:space="0" w:color="auto"/>
              <w:left w:val="single" w:sz="4" w:space="0" w:color="auto"/>
              <w:bottom w:val="single" w:sz="4" w:space="0" w:color="auto"/>
              <w:right w:val="single" w:sz="4" w:space="0" w:color="auto"/>
            </w:tcBorders>
            <w:hideMark/>
          </w:tcPr>
          <w:p w:rsidR="00A6302E" w:rsidRDefault="00A6302E">
            <w:pPr>
              <w:suppressAutoHyphens w:val="0"/>
              <w:autoSpaceDE w:val="0"/>
              <w:autoSpaceDN w:val="0"/>
              <w:adjustRightInd w:val="0"/>
              <w:jc w:val="center"/>
              <w:rPr>
                <w:rFonts w:eastAsia="Calibri"/>
                <w:sz w:val="24"/>
                <w:szCs w:val="24"/>
                <w:lang w:val="ro-RO" w:eastAsia="en-US"/>
              </w:rPr>
            </w:pPr>
            <w:r>
              <w:rPr>
                <w:rFonts w:eastAsia="Calibri"/>
                <w:sz w:val="24"/>
                <w:szCs w:val="24"/>
                <w:lang w:val="ro-RO" w:eastAsia="en-US"/>
              </w:rPr>
              <w:t>Termen</w:t>
            </w:r>
          </w:p>
        </w:tc>
        <w:tc>
          <w:tcPr>
            <w:tcW w:w="1964" w:type="dxa"/>
            <w:tcBorders>
              <w:top w:val="single" w:sz="4" w:space="0" w:color="auto"/>
              <w:left w:val="single" w:sz="4" w:space="0" w:color="auto"/>
              <w:bottom w:val="single" w:sz="4" w:space="0" w:color="auto"/>
              <w:right w:val="single" w:sz="4" w:space="0" w:color="auto"/>
            </w:tcBorders>
          </w:tcPr>
          <w:p w:rsidR="00A6302E" w:rsidRDefault="00A6302E">
            <w:pPr>
              <w:suppressAutoHyphens w:val="0"/>
              <w:autoSpaceDE w:val="0"/>
              <w:autoSpaceDN w:val="0"/>
              <w:adjustRightInd w:val="0"/>
              <w:jc w:val="center"/>
              <w:rPr>
                <w:rFonts w:eastAsia="Calibri"/>
                <w:sz w:val="24"/>
                <w:szCs w:val="24"/>
                <w:lang w:val="ro-RO" w:eastAsia="en-US"/>
              </w:rPr>
            </w:pPr>
            <w:r>
              <w:rPr>
                <w:rFonts w:eastAsia="Calibri"/>
                <w:sz w:val="24"/>
                <w:szCs w:val="24"/>
                <w:lang w:val="ro-RO" w:eastAsia="en-US"/>
              </w:rPr>
              <w:t>Responsabili</w:t>
            </w:r>
          </w:p>
          <w:p w:rsidR="00A6302E" w:rsidRDefault="00A6302E">
            <w:pPr>
              <w:suppressAutoHyphens w:val="0"/>
              <w:autoSpaceDE w:val="0"/>
              <w:autoSpaceDN w:val="0"/>
              <w:adjustRightInd w:val="0"/>
              <w:jc w:val="both"/>
              <w:rPr>
                <w:rFonts w:eastAsia="Calibri"/>
                <w:sz w:val="24"/>
                <w:szCs w:val="24"/>
                <w:lang w:val="ro-RO" w:eastAsia="en-US"/>
              </w:rPr>
            </w:pPr>
          </w:p>
        </w:tc>
      </w:tr>
      <w:tr w:rsidR="00A6302E" w:rsidTr="00A6302E">
        <w:tc>
          <w:tcPr>
            <w:tcW w:w="6768" w:type="dxa"/>
            <w:tcBorders>
              <w:top w:val="single" w:sz="4" w:space="0" w:color="auto"/>
              <w:left w:val="single" w:sz="4" w:space="0" w:color="auto"/>
              <w:bottom w:val="single" w:sz="4" w:space="0" w:color="auto"/>
              <w:right w:val="single" w:sz="4" w:space="0" w:color="auto"/>
            </w:tcBorders>
            <w:hideMark/>
          </w:tcPr>
          <w:p w:rsidR="00A6302E" w:rsidRDefault="00A6302E" w:rsidP="00224F28">
            <w:pPr>
              <w:suppressAutoHyphens w:val="0"/>
              <w:autoSpaceDE w:val="0"/>
              <w:autoSpaceDN w:val="0"/>
              <w:adjustRightInd w:val="0"/>
              <w:jc w:val="both"/>
              <w:rPr>
                <w:rFonts w:eastAsia="Calibri"/>
                <w:sz w:val="24"/>
                <w:szCs w:val="24"/>
                <w:lang w:val="ro-RO" w:eastAsia="en-US"/>
              </w:rPr>
            </w:pPr>
            <w:r>
              <w:rPr>
                <w:rFonts w:eastAsia="Calibri"/>
                <w:sz w:val="24"/>
                <w:szCs w:val="24"/>
                <w:lang w:val="ro-RO" w:eastAsia="en-US"/>
              </w:rPr>
              <w:t xml:space="preserve">Colectarea informaţiilor necesare identificării sau actualizării nevoilor sociale la nivelul Comunei </w:t>
            </w:r>
            <w:r w:rsidR="00224F28">
              <w:rPr>
                <w:rFonts w:eastAsia="Calibri"/>
                <w:sz w:val="24"/>
                <w:szCs w:val="24"/>
                <w:lang w:val="ro-RO" w:eastAsia="en-US"/>
              </w:rPr>
              <w:t xml:space="preserve">Budacu de Jos </w:t>
            </w:r>
          </w:p>
        </w:tc>
        <w:tc>
          <w:tcPr>
            <w:tcW w:w="1530" w:type="dxa"/>
            <w:tcBorders>
              <w:top w:val="single" w:sz="4" w:space="0" w:color="auto"/>
              <w:left w:val="single" w:sz="4" w:space="0" w:color="auto"/>
              <w:bottom w:val="single" w:sz="4" w:space="0" w:color="auto"/>
              <w:right w:val="single" w:sz="4" w:space="0" w:color="auto"/>
            </w:tcBorders>
            <w:hideMark/>
          </w:tcPr>
          <w:p w:rsidR="00A6302E" w:rsidRDefault="00A6302E">
            <w:pPr>
              <w:suppressAutoHyphens w:val="0"/>
              <w:autoSpaceDE w:val="0"/>
              <w:autoSpaceDN w:val="0"/>
              <w:adjustRightInd w:val="0"/>
              <w:jc w:val="both"/>
              <w:rPr>
                <w:rFonts w:eastAsia="Calibri"/>
                <w:sz w:val="24"/>
                <w:szCs w:val="24"/>
                <w:lang w:val="ro-RO" w:eastAsia="en-US"/>
              </w:rPr>
            </w:pPr>
            <w:r>
              <w:rPr>
                <w:rFonts w:eastAsia="Calibri"/>
                <w:sz w:val="24"/>
                <w:szCs w:val="24"/>
                <w:lang w:val="ro-RO" w:eastAsia="en-US"/>
              </w:rPr>
              <w:t>Permanent</w:t>
            </w:r>
          </w:p>
        </w:tc>
        <w:tc>
          <w:tcPr>
            <w:tcW w:w="1964" w:type="dxa"/>
            <w:tcBorders>
              <w:top w:val="single" w:sz="4" w:space="0" w:color="auto"/>
              <w:left w:val="single" w:sz="4" w:space="0" w:color="auto"/>
              <w:bottom w:val="single" w:sz="4" w:space="0" w:color="auto"/>
              <w:right w:val="single" w:sz="4" w:space="0" w:color="auto"/>
            </w:tcBorders>
            <w:hideMark/>
          </w:tcPr>
          <w:p w:rsidR="00A6302E" w:rsidRDefault="00A6302E">
            <w:pPr>
              <w:suppressAutoHyphens w:val="0"/>
              <w:autoSpaceDE w:val="0"/>
              <w:autoSpaceDN w:val="0"/>
              <w:adjustRightInd w:val="0"/>
              <w:jc w:val="both"/>
              <w:rPr>
                <w:rFonts w:eastAsia="Calibri"/>
                <w:sz w:val="24"/>
                <w:szCs w:val="24"/>
                <w:lang w:val="ro-RO" w:eastAsia="en-US"/>
              </w:rPr>
            </w:pPr>
            <w:r>
              <w:rPr>
                <w:rFonts w:eastAsia="Calibri"/>
                <w:sz w:val="24"/>
                <w:szCs w:val="24"/>
                <w:lang w:val="ro-RO" w:eastAsia="en-US"/>
              </w:rPr>
              <w:t>Compartimentul de asistenţă</w:t>
            </w:r>
          </w:p>
          <w:p w:rsidR="00A6302E" w:rsidRDefault="00A6302E">
            <w:pPr>
              <w:suppressAutoHyphens w:val="0"/>
              <w:autoSpaceDE w:val="0"/>
              <w:autoSpaceDN w:val="0"/>
              <w:adjustRightInd w:val="0"/>
              <w:jc w:val="both"/>
              <w:rPr>
                <w:rFonts w:eastAsia="Calibri"/>
                <w:sz w:val="24"/>
                <w:szCs w:val="24"/>
                <w:lang w:val="ro-RO" w:eastAsia="en-US"/>
              </w:rPr>
            </w:pPr>
            <w:r>
              <w:rPr>
                <w:rFonts w:eastAsia="Calibri"/>
                <w:sz w:val="24"/>
                <w:szCs w:val="24"/>
                <w:lang w:val="ro-RO" w:eastAsia="en-US"/>
              </w:rPr>
              <w:t>socială</w:t>
            </w:r>
          </w:p>
        </w:tc>
      </w:tr>
      <w:tr w:rsidR="00A6302E" w:rsidTr="00A6302E">
        <w:tc>
          <w:tcPr>
            <w:tcW w:w="6768" w:type="dxa"/>
            <w:tcBorders>
              <w:top w:val="single" w:sz="4" w:space="0" w:color="auto"/>
              <w:left w:val="single" w:sz="4" w:space="0" w:color="auto"/>
              <w:bottom w:val="single" w:sz="4" w:space="0" w:color="auto"/>
              <w:right w:val="single" w:sz="4" w:space="0" w:color="auto"/>
            </w:tcBorders>
            <w:hideMark/>
          </w:tcPr>
          <w:p w:rsidR="00A6302E" w:rsidRDefault="00A6302E">
            <w:pPr>
              <w:suppressAutoHyphens w:val="0"/>
              <w:autoSpaceDE w:val="0"/>
              <w:autoSpaceDN w:val="0"/>
              <w:adjustRightInd w:val="0"/>
              <w:jc w:val="both"/>
              <w:rPr>
                <w:rFonts w:eastAsia="Calibri"/>
                <w:sz w:val="24"/>
                <w:szCs w:val="24"/>
                <w:lang w:val="ro-RO" w:eastAsia="en-US"/>
              </w:rPr>
            </w:pPr>
            <w:r>
              <w:rPr>
                <w:rFonts w:eastAsia="Calibri"/>
                <w:sz w:val="24"/>
                <w:szCs w:val="24"/>
                <w:lang w:val="ro-RO" w:eastAsia="en-US"/>
              </w:rPr>
              <w:t>Constituirea categoriilor de beneficiari de servicii sociale la nivelul localităţii, repartizaţiîn funcţie de tipurile de servicii sociale reglementate de lege</w:t>
            </w:r>
          </w:p>
        </w:tc>
        <w:tc>
          <w:tcPr>
            <w:tcW w:w="1530" w:type="dxa"/>
            <w:tcBorders>
              <w:top w:val="single" w:sz="4" w:space="0" w:color="auto"/>
              <w:left w:val="single" w:sz="4" w:space="0" w:color="auto"/>
              <w:bottom w:val="single" w:sz="4" w:space="0" w:color="auto"/>
              <w:right w:val="single" w:sz="4" w:space="0" w:color="auto"/>
            </w:tcBorders>
            <w:hideMark/>
          </w:tcPr>
          <w:p w:rsidR="00A6302E" w:rsidRDefault="00A6302E">
            <w:pPr>
              <w:suppressAutoHyphens w:val="0"/>
              <w:autoSpaceDE w:val="0"/>
              <w:autoSpaceDN w:val="0"/>
              <w:adjustRightInd w:val="0"/>
              <w:jc w:val="both"/>
              <w:rPr>
                <w:rFonts w:eastAsia="Calibri"/>
                <w:sz w:val="24"/>
                <w:szCs w:val="24"/>
                <w:lang w:val="ro-RO" w:eastAsia="en-US"/>
              </w:rPr>
            </w:pPr>
            <w:r>
              <w:rPr>
                <w:rFonts w:eastAsia="Calibri"/>
                <w:sz w:val="24"/>
                <w:szCs w:val="24"/>
                <w:lang w:val="ro-RO" w:eastAsia="en-US"/>
              </w:rPr>
              <w:t>Permanent</w:t>
            </w:r>
          </w:p>
        </w:tc>
        <w:tc>
          <w:tcPr>
            <w:tcW w:w="1964" w:type="dxa"/>
            <w:tcBorders>
              <w:top w:val="single" w:sz="4" w:space="0" w:color="auto"/>
              <w:left w:val="single" w:sz="4" w:space="0" w:color="auto"/>
              <w:bottom w:val="single" w:sz="4" w:space="0" w:color="auto"/>
              <w:right w:val="single" w:sz="4" w:space="0" w:color="auto"/>
            </w:tcBorders>
            <w:hideMark/>
          </w:tcPr>
          <w:p w:rsidR="00A6302E" w:rsidRDefault="00A6302E">
            <w:pPr>
              <w:suppressAutoHyphens w:val="0"/>
              <w:autoSpaceDE w:val="0"/>
              <w:autoSpaceDN w:val="0"/>
              <w:adjustRightInd w:val="0"/>
              <w:jc w:val="both"/>
              <w:rPr>
                <w:rFonts w:eastAsia="Calibri"/>
                <w:sz w:val="24"/>
                <w:szCs w:val="24"/>
                <w:lang w:val="ro-RO" w:eastAsia="en-US"/>
              </w:rPr>
            </w:pPr>
            <w:r>
              <w:rPr>
                <w:rFonts w:eastAsia="Calibri"/>
                <w:sz w:val="24"/>
                <w:szCs w:val="24"/>
                <w:lang w:val="ro-RO" w:eastAsia="en-US"/>
              </w:rPr>
              <w:t>Compartimentul de asistenţă</w:t>
            </w:r>
          </w:p>
          <w:p w:rsidR="00A6302E" w:rsidRDefault="00A6302E">
            <w:pPr>
              <w:suppressAutoHyphens w:val="0"/>
              <w:autoSpaceDE w:val="0"/>
              <w:autoSpaceDN w:val="0"/>
              <w:adjustRightInd w:val="0"/>
              <w:jc w:val="both"/>
              <w:rPr>
                <w:rFonts w:eastAsia="Calibri"/>
                <w:sz w:val="24"/>
                <w:szCs w:val="24"/>
                <w:lang w:val="ro-RO" w:eastAsia="en-US"/>
              </w:rPr>
            </w:pPr>
            <w:r>
              <w:rPr>
                <w:rFonts w:eastAsia="Calibri"/>
                <w:sz w:val="24"/>
                <w:szCs w:val="24"/>
                <w:lang w:val="ro-RO" w:eastAsia="en-US"/>
              </w:rPr>
              <w:t>socială</w:t>
            </w:r>
          </w:p>
        </w:tc>
      </w:tr>
      <w:tr w:rsidR="00A6302E" w:rsidTr="00A6302E">
        <w:tc>
          <w:tcPr>
            <w:tcW w:w="6768" w:type="dxa"/>
            <w:tcBorders>
              <w:top w:val="single" w:sz="4" w:space="0" w:color="auto"/>
              <w:left w:val="single" w:sz="4" w:space="0" w:color="auto"/>
              <w:bottom w:val="single" w:sz="4" w:space="0" w:color="auto"/>
              <w:right w:val="single" w:sz="4" w:space="0" w:color="auto"/>
            </w:tcBorders>
            <w:hideMark/>
          </w:tcPr>
          <w:p w:rsidR="00A6302E" w:rsidRDefault="00A6302E">
            <w:pPr>
              <w:suppressAutoHyphens w:val="0"/>
              <w:autoSpaceDE w:val="0"/>
              <w:autoSpaceDN w:val="0"/>
              <w:adjustRightInd w:val="0"/>
              <w:jc w:val="both"/>
              <w:rPr>
                <w:rFonts w:eastAsia="Calibri"/>
                <w:sz w:val="24"/>
                <w:szCs w:val="24"/>
                <w:lang w:val="ro-RO" w:eastAsia="en-US"/>
              </w:rPr>
            </w:pPr>
            <w:r>
              <w:rPr>
                <w:rFonts w:eastAsia="Calibri"/>
                <w:sz w:val="24"/>
                <w:szCs w:val="24"/>
                <w:lang w:val="ro-RO" w:eastAsia="en-US"/>
              </w:rPr>
              <w:t>Asigurarea şi urmărirea încadrării în standardele de cost şi de calitate pentru serviciile sociale acordate, cu respectarea prevederilor legale</w:t>
            </w:r>
          </w:p>
        </w:tc>
        <w:tc>
          <w:tcPr>
            <w:tcW w:w="1530" w:type="dxa"/>
            <w:tcBorders>
              <w:top w:val="single" w:sz="4" w:space="0" w:color="auto"/>
              <w:left w:val="single" w:sz="4" w:space="0" w:color="auto"/>
              <w:bottom w:val="single" w:sz="4" w:space="0" w:color="auto"/>
              <w:right w:val="single" w:sz="4" w:space="0" w:color="auto"/>
            </w:tcBorders>
            <w:hideMark/>
          </w:tcPr>
          <w:p w:rsidR="00A6302E" w:rsidRDefault="00A6302E">
            <w:pPr>
              <w:suppressAutoHyphens w:val="0"/>
              <w:autoSpaceDE w:val="0"/>
              <w:autoSpaceDN w:val="0"/>
              <w:adjustRightInd w:val="0"/>
              <w:jc w:val="both"/>
              <w:rPr>
                <w:rFonts w:eastAsia="Calibri"/>
                <w:sz w:val="24"/>
                <w:szCs w:val="24"/>
                <w:lang w:val="ro-RO" w:eastAsia="en-US"/>
              </w:rPr>
            </w:pPr>
            <w:r>
              <w:rPr>
                <w:rFonts w:eastAsia="Calibri"/>
                <w:sz w:val="24"/>
                <w:szCs w:val="24"/>
                <w:lang w:val="ro-RO" w:eastAsia="en-US"/>
              </w:rPr>
              <w:t>2019- 2024</w:t>
            </w:r>
          </w:p>
        </w:tc>
        <w:tc>
          <w:tcPr>
            <w:tcW w:w="1964" w:type="dxa"/>
            <w:tcBorders>
              <w:top w:val="single" w:sz="4" w:space="0" w:color="auto"/>
              <w:left w:val="single" w:sz="4" w:space="0" w:color="auto"/>
              <w:bottom w:val="single" w:sz="4" w:space="0" w:color="auto"/>
              <w:right w:val="single" w:sz="4" w:space="0" w:color="auto"/>
            </w:tcBorders>
            <w:hideMark/>
          </w:tcPr>
          <w:p w:rsidR="00A6302E" w:rsidRDefault="00A6302E">
            <w:pPr>
              <w:suppressAutoHyphens w:val="0"/>
              <w:autoSpaceDE w:val="0"/>
              <w:autoSpaceDN w:val="0"/>
              <w:adjustRightInd w:val="0"/>
              <w:jc w:val="both"/>
              <w:rPr>
                <w:rFonts w:eastAsia="Calibri"/>
                <w:sz w:val="24"/>
                <w:szCs w:val="24"/>
                <w:lang w:val="ro-RO" w:eastAsia="en-US"/>
              </w:rPr>
            </w:pPr>
            <w:r>
              <w:rPr>
                <w:rFonts w:eastAsia="Calibri"/>
                <w:sz w:val="24"/>
                <w:szCs w:val="24"/>
                <w:lang w:val="ro-RO" w:eastAsia="en-US"/>
              </w:rPr>
              <w:t>Compartimentul de asistenţă</w:t>
            </w:r>
          </w:p>
          <w:p w:rsidR="00A6302E" w:rsidRDefault="00A6302E">
            <w:pPr>
              <w:suppressAutoHyphens w:val="0"/>
              <w:autoSpaceDE w:val="0"/>
              <w:autoSpaceDN w:val="0"/>
              <w:adjustRightInd w:val="0"/>
              <w:jc w:val="both"/>
              <w:rPr>
                <w:rFonts w:eastAsia="Calibri"/>
                <w:sz w:val="24"/>
                <w:szCs w:val="24"/>
                <w:lang w:val="ro-RO" w:eastAsia="en-US"/>
              </w:rPr>
            </w:pPr>
            <w:r>
              <w:rPr>
                <w:rFonts w:eastAsia="Calibri"/>
                <w:sz w:val="24"/>
                <w:szCs w:val="24"/>
                <w:lang w:val="ro-RO" w:eastAsia="en-US"/>
              </w:rPr>
              <w:t>socială</w:t>
            </w:r>
          </w:p>
        </w:tc>
      </w:tr>
      <w:tr w:rsidR="00A6302E" w:rsidTr="00A6302E">
        <w:tc>
          <w:tcPr>
            <w:tcW w:w="6768" w:type="dxa"/>
            <w:tcBorders>
              <w:top w:val="single" w:sz="4" w:space="0" w:color="auto"/>
              <w:left w:val="single" w:sz="4" w:space="0" w:color="auto"/>
              <w:bottom w:val="single" w:sz="4" w:space="0" w:color="auto"/>
              <w:right w:val="single" w:sz="4" w:space="0" w:color="auto"/>
            </w:tcBorders>
            <w:hideMark/>
          </w:tcPr>
          <w:p w:rsidR="00A6302E" w:rsidRDefault="00A6302E">
            <w:pPr>
              <w:suppressAutoHyphens w:val="0"/>
              <w:autoSpaceDE w:val="0"/>
              <w:autoSpaceDN w:val="0"/>
              <w:adjustRightInd w:val="0"/>
              <w:jc w:val="both"/>
              <w:rPr>
                <w:rFonts w:eastAsia="Calibri"/>
                <w:sz w:val="24"/>
                <w:szCs w:val="24"/>
                <w:lang w:val="ro-RO" w:eastAsia="en-US"/>
              </w:rPr>
            </w:pPr>
            <w:r>
              <w:rPr>
                <w:rFonts w:eastAsia="Calibri"/>
                <w:sz w:val="24"/>
                <w:szCs w:val="24"/>
                <w:lang w:val="ro-RO" w:eastAsia="en-US"/>
              </w:rPr>
              <w:t xml:space="preserve">Asigurarea resurselor financiare, materiale şi umane necesare </w:t>
            </w:r>
          </w:p>
        </w:tc>
        <w:tc>
          <w:tcPr>
            <w:tcW w:w="1530" w:type="dxa"/>
            <w:tcBorders>
              <w:top w:val="single" w:sz="4" w:space="0" w:color="auto"/>
              <w:left w:val="single" w:sz="4" w:space="0" w:color="auto"/>
              <w:bottom w:val="single" w:sz="4" w:space="0" w:color="auto"/>
              <w:right w:val="single" w:sz="4" w:space="0" w:color="auto"/>
            </w:tcBorders>
            <w:hideMark/>
          </w:tcPr>
          <w:p w:rsidR="00A6302E" w:rsidRDefault="00A6302E">
            <w:pPr>
              <w:suppressAutoHyphens w:val="0"/>
              <w:autoSpaceDE w:val="0"/>
              <w:autoSpaceDN w:val="0"/>
              <w:adjustRightInd w:val="0"/>
              <w:jc w:val="both"/>
              <w:rPr>
                <w:rFonts w:eastAsia="Calibri"/>
                <w:sz w:val="24"/>
                <w:szCs w:val="24"/>
                <w:lang w:val="ro-RO" w:eastAsia="en-US"/>
              </w:rPr>
            </w:pPr>
            <w:r>
              <w:rPr>
                <w:rFonts w:eastAsia="Calibri"/>
                <w:sz w:val="24"/>
                <w:szCs w:val="24"/>
                <w:lang w:val="ro-RO" w:eastAsia="en-US"/>
              </w:rPr>
              <w:t>Permanent</w:t>
            </w:r>
          </w:p>
        </w:tc>
        <w:tc>
          <w:tcPr>
            <w:tcW w:w="1964" w:type="dxa"/>
            <w:tcBorders>
              <w:top w:val="single" w:sz="4" w:space="0" w:color="auto"/>
              <w:left w:val="single" w:sz="4" w:space="0" w:color="auto"/>
              <w:bottom w:val="single" w:sz="4" w:space="0" w:color="auto"/>
              <w:right w:val="single" w:sz="4" w:space="0" w:color="auto"/>
            </w:tcBorders>
            <w:hideMark/>
          </w:tcPr>
          <w:p w:rsidR="00A6302E" w:rsidRDefault="00A6302E">
            <w:pPr>
              <w:suppressAutoHyphens w:val="0"/>
              <w:autoSpaceDE w:val="0"/>
              <w:autoSpaceDN w:val="0"/>
              <w:adjustRightInd w:val="0"/>
              <w:jc w:val="both"/>
              <w:rPr>
                <w:rFonts w:eastAsia="Calibri"/>
                <w:sz w:val="24"/>
                <w:szCs w:val="24"/>
                <w:lang w:val="ro-RO" w:eastAsia="en-US"/>
              </w:rPr>
            </w:pPr>
            <w:r>
              <w:rPr>
                <w:rFonts w:eastAsia="Calibri"/>
                <w:sz w:val="24"/>
                <w:szCs w:val="24"/>
                <w:lang w:val="ro-RO" w:eastAsia="en-US"/>
              </w:rPr>
              <w:t>Consiliul Local al</w:t>
            </w:r>
          </w:p>
          <w:p w:rsidR="00A6302E" w:rsidRDefault="00A6302E" w:rsidP="00224F28">
            <w:pPr>
              <w:suppressAutoHyphens w:val="0"/>
              <w:autoSpaceDE w:val="0"/>
              <w:autoSpaceDN w:val="0"/>
              <w:adjustRightInd w:val="0"/>
              <w:jc w:val="both"/>
              <w:rPr>
                <w:rFonts w:eastAsia="Calibri"/>
                <w:sz w:val="24"/>
                <w:szCs w:val="24"/>
                <w:lang w:val="ro-RO" w:eastAsia="en-US"/>
              </w:rPr>
            </w:pPr>
            <w:r>
              <w:rPr>
                <w:rFonts w:eastAsia="Calibri"/>
                <w:sz w:val="24"/>
                <w:szCs w:val="24"/>
                <w:lang w:val="ro-RO" w:eastAsia="en-US"/>
              </w:rPr>
              <w:t xml:space="preserve">Comunei </w:t>
            </w:r>
            <w:r w:rsidR="00224F28">
              <w:rPr>
                <w:rFonts w:eastAsia="Calibri"/>
                <w:sz w:val="24"/>
                <w:szCs w:val="24"/>
                <w:lang w:val="ro-RO" w:eastAsia="en-US"/>
              </w:rPr>
              <w:t xml:space="preserve">Budacu de Jos </w:t>
            </w:r>
          </w:p>
        </w:tc>
      </w:tr>
      <w:tr w:rsidR="00A6302E" w:rsidTr="00A6302E">
        <w:tc>
          <w:tcPr>
            <w:tcW w:w="6768" w:type="dxa"/>
            <w:tcBorders>
              <w:top w:val="single" w:sz="4" w:space="0" w:color="auto"/>
              <w:left w:val="single" w:sz="4" w:space="0" w:color="auto"/>
              <w:bottom w:val="single" w:sz="4" w:space="0" w:color="auto"/>
              <w:right w:val="single" w:sz="4" w:space="0" w:color="auto"/>
            </w:tcBorders>
            <w:hideMark/>
          </w:tcPr>
          <w:p w:rsidR="00A6302E" w:rsidRDefault="00A6302E">
            <w:pPr>
              <w:suppressAutoHyphens w:val="0"/>
              <w:autoSpaceDE w:val="0"/>
              <w:autoSpaceDN w:val="0"/>
              <w:adjustRightInd w:val="0"/>
              <w:jc w:val="both"/>
              <w:rPr>
                <w:rFonts w:eastAsia="Calibri"/>
                <w:sz w:val="24"/>
                <w:szCs w:val="24"/>
                <w:lang w:val="ro-RO" w:eastAsia="en-US"/>
              </w:rPr>
            </w:pPr>
            <w:r>
              <w:rPr>
                <w:rFonts w:eastAsia="Calibri"/>
                <w:sz w:val="24"/>
                <w:szCs w:val="24"/>
                <w:lang w:val="ro-RO" w:eastAsia="en-US"/>
              </w:rPr>
              <w:t xml:space="preserve">Crearea unor noi modele de organizare şi funcţionare a grupurilor sau comisiilor </w:t>
            </w:r>
          </w:p>
        </w:tc>
        <w:tc>
          <w:tcPr>
            <w:tcW w:w="1530" w:type="dxa"/>
            <w:tcBorders>
              <w:top w:val="single" w:sz="4" w:space="0" w:color="auto"/>
              <w:left w:val="single" w:sz="4" w:space="0" w:color="auto"/>
              <w:bottom w:val="single" w:sz="4" w:space="0" w:color="auto"/>
              <w:right w:val="single" w:sz="4" w:space="0" w:color="auto"/>
            </w:tcBorders>
            <w:hideMark/>
          </w:tcPr>
          <w:p w:rsidR="00A6302E" w:rsidRDefault="00A6302E">
            <w:pPr>
              <w:suppressAutoHyphens w:val="0"/>
              <w:autoSpaceDE w:val="0"/>
              <w:autoSpaceDN w:val="0"/>
              <w:adjustRightInd w:val="0"/>
              <w:jc w:val="both"/>
              <w:rPr>
                <w:rFonts w:eastAsia="Calibri"/>
                <w:sz w:val="24"/>
                <w:szCs w:val="24"/>
                <w:lang w:val="ro-RO" w:eastAsia="en-US"/>
              </w:rPr>
            </w:pPr>
            <w:r>
              <w:rPr>
                <w:rFonts w:eastAsia="Calibri"/>
                <w:sz w:val="24"/>
                <w:szCs w:val="24"/>
                <w:lang w:val="ro-RO" w:eastAsia="en-US"/>
              </w:rPr>
              <w:t>2019-2024</w:t>
            </w:r>
          </w:p>
        </w:tc>
        <w:tc>
          <w:tcPr>
            <w:tcW w:w="1964" w:type="dxa"/>
            <w:tcBorders>
              <w:top w:val="single" w:sz="4" w:space="0" w:color="auto"/>
              <w:left w:val="single" w:sz="4" w:space="0" w:color="auto"/>
              <w:bottom w:val="single" w:sz="4" w:space="0" w:color="auto"/>
              <w:right w:val="single" w:sz="4" w:space="0" w:color="auto"/>
            </w:tcBorders>
            <w:hideMark/>
          </w:tcPr>
          <w:p w:rsidR="00A6302E" w:rsidRDefault="00A6302E">
            <w:pPr>
              <w:suppressAutoHyphens w:val="0"/>
              <w:autoSpaceDE w:val="0"/>
              <w:autoSpaceDN w:val="0"/>
              <w:adjustRightInd w:val="0"/>
              <w:jc w:val="both"/>
              <w:rPr>
                <w:rFonts w:eastAsia="Calibri"/>
                <w:sz w:val="24"/>
                <w:szCs w:val="24"/>
                <w:lang w:val="ro-RO" w:eastAsia="en-US"/>
              </w:rPr>
            </w:pPr>
            <w:r>
              <w:rPr>
                <w:rFonts w:eastAsia="Calibri"/>
                <w:sz w:val="24"/>
                <w:szCs w:val="24"/>
                <w:lang w:val="ro-RO" w:eastAsia="en-US"/>
              </w:rPr>
              <w:t>Compartimentul de asistenţă</w:t>
            </w:r>
          </w:p>
          <w:p w:rsidR="00A6302E" w:rsidRDefault="00A6302E">
            <w:pPr>
              <w:suppressAutoHyphens w:val="0"/>
              <w:autoSpaceDE w:val="0"/>
              <w:autoSpaceDN w:val="0"/>
              <w:adjustRightInd w:val="0"/>
              <w:jc w:val="both"/>
              <w:rPr>
                <w:rFonts w:eastAsia="Calibri"/>
                <w:sz w:val="24"/>
                <w:szCs w:val="24"/>
                <w:lang w:val="ro-RO" w:eastAsia="en-US"/>
              </w:rPr>
            </w:pPr>
            <w:r>
              <w:rPr>
                <w:rFonts w:eastAsia="Calibri"/>
                <w:sz w:val="24"/>
                <w:szCs w:val="24"/>
                <w:lang w:val="ro-RO" w:eastAsia="en-US"/>
              </w:rPr>
              <w:t>socială</w:t>
            </w:r>
          </w:p>
        </w:tc>
      </w:tr>
    </w:tbl>
    <w:p w:rsidR="00A6302E" w:rsidRDefault="00A6302E" w:rsidP="00A6302E">
      <w:pPr>
        <w:suppressAutoHyphens w:val="0"/>
        <w:autoSpaceDE w:val="0"/>
        <w:autoSpaceDN w:val="0"/>
        <w:adjustRightInd w:val="0"/>
        <w:jc w:val="both"/>
        <w:rPr>
          <w:rFonts w:eastAsia="Calibri"/>
          <w:color w:val="C00000"/>
          <w:sz w:val="24"/>
          <w:szCs w:val="24"/>
          <w:lang w:val="ro-RO" w:eastAsia="en-US"/>
        </w:rPr>
      </w:pPr>
    </w:p>
    <w:p w:rsidR="00A6302E" w:rsidRDefault="00A6302E" w:rsidP="00A6302E">
      <w:pPr>
        <w:suppressAutoHyphens w:val="0"/>
        <w:autoSpaceDE w:val="0"/>
        <w:autoSpaceDN w:val="0"/>
        <w:adjustRightInd w:val="0"/>
        <w:ind w:firstLine="720"/>
        <w:jc w:val="both"/>
        <w:rPr>
          <w:rFonts w:eastAsia="Calibri"/>
          <w:sz w:val="24"/>
          <w:szCs w:val="24"/>
          <w:lang w:val="ro-RO" w:eastAsia="en-US"/>
        </w:rPr>
      </w:pPr>
      <w:r>
        <w:rPr>
          <w:rFonts w:eastAsia="Calibri"/>
          <w:sz w:val="24"/>
          <w:szCs w:val="24"/>
          <w:u w:val="single"/>
          <w:lang w:val="ro-RO" w:eastAsia="en-US"/>
        </w:rPr>
        <w:t>Obiectiv specific 2</w:t>
      </w:r>
      <w:r>
        <w:rPr>
          <w:rFonts w:eastAsia="Calibri"/>
          <w:sz w:val="24"/>
          <w:szCs w:val="24"/>
          <w:lang w:val="ro-RO" w:eastAsia="en-US"/>
        </w:rPr>
        <w:t>: Înfiinţarea şi actualizarea continuă a unei Baze de date care să cuprindă date privind beneficiarii (date de contact, vârstă, nivel de pregătire şcolară şi profesională, adrese de domiciliu etc.), date privind indemnizaţiile acordate (ajutoare sociale, ajutoare de urgenţă, ajutoare pentru încălzire, ajutoare materiale, alocaţii de susţinere etc.), cuantumul şi data acordării acestora, precum şi alte informaţii relevante pentru completarea Bazei de date.</w:t>
      </w:r>
    </w:p>
    <w:p w:rsidR="00A6302E" w:rsidRDefault="00A6302E" w:rsidP="00A6302E">
      <w:pPr>
        <w:suppressAutoHyphens w:val="0"/>
        <w:autoSpaceDE w:val="0"/>
        <w:autoSpaceDN w:val="0"/>
        <w:adjustRightInd w:val="0"/>
        <w:ind w:firstLine="720"/>
        <w:jc w:val="both"/>
        <w:rPr>
          <w:rFonts w:eastAsia="Calibri"/>
          <w:color w:val="C00000"/>
          <w:sz w:val="24"/>
          <w:szCs w:val="24"/>
          <w:lang w:val="ro-RO"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90"/>
        <w:gridCol w:w="1492"/>
        <w:gridCol w:w="1894"/>
      </w:tblGrid>
      <w:tr w:rsidR="00A6302E" w:rsidTr="00A6302E">
        <w:tc>
          <w:tcPr>
            <w:tcW w:w="6599" w:type="dxa"/>
            <w:tcBorders>
              <w:top w:val="single" w:sz="4" w:space="0" w:color="auto"/>
              <w:left w:val="single" w:sz="4" w:space="0" w:color="auto"/>
              <w:bottom w:val="single" w:sz="4" w:space="0" w:color="auto"/>
              <w:right w:val="single" w:sz="4" w:space="0" w:color="auto"/>
            </w:tcBorders>
            <w:hideMark/>
          </w:tcPr>
          <w:p w:rsidR="00A6302E" w:rsidRDefault="00A6302E">
            <w:pPr>
              <w:suppressAutoHyphens w:val="0"/>
              <w:autoSpaceDE w:val="0"/>
              <w:autoSpaceDN w:val="0"/>
              <w:adjustRightInd w:val="0"/>
              <w:jc w:val="both"/>
              <w:rPr>
                <w:rFonts w:eastAsia="Calibri"/>
                <w:sz w:val="24"/>
                <w:szCs w:val="24"/>
                <w:lang w:val="ro-RO" w:eastAsia="en-US"/>
              </w:rPr>
            </w:pPr>
            <w:r>
              <w:rPr>
                <w:rFonts w:eastAsia="Calibri"/>
                <w:sz w:val="24"/>
                <w:szCs w:val="24"/>
                <w:lang w:val="ro-RO" w:eastAsia="en-US"/>
              </w:rPr>
              <w:t>Activităţi/acţiuni/măsuri</w:t>
            </w:r>
          </w:p>
        </w:tc>
        <w:tc>
          <w:tcPr>
            <w:tcW w:w="1521" w:type="dxa"/>
            <w:tcBorders>
              <w:top w:val="single" w:sz="4" w:space="0" w:color="auto"/>
              <w:left w:val="single" w:sz="4" w:space="0" w:color="auto"/>
              <w:bottom w:val="single" w:sz="4" w:space="0" w:color="auto"/>
              <w:right w:val="single" w:sz="4" w:space="0" w:color="auto"/>
            </w:tcBorders>
            <w:hideMark/>
          </w:tcPr>
          <w:p w:rsidR="00A6302E" w:rsidRDefault="00A6302E">
            <w:pPr>
              <w:suppressAutoHyphens w:val="0"/>
              <w:autoSpaceDE w:val="0"/>
              <w:autoSpaceDN w:val="0"/>
              <w:adjustRightInd w:val="0"/>
              <w:jc w:val="both"/>
              <w:rPr>
                <w:rFonts w:eastAsia="Calibri"/>
                <w:sz w:val="24"/>
                <w:szCs w:val="24"/>
                <w:lang w:val="ro-RO" w:eastAsia="en-US"/>
              </w:rPr>
            </w:pPr>
            <w:r>
              <w:rPr>
                <w:rFonts w:eastAsia="Calibri"/>
                <w:sz w:val="24"/>
                <w:szCs w:val="24"/>
                <w:lang w:val="ro-RO" w:eastAsia="en-US"/>
              </w:rPr>
              <w:t>Termen</w:t>
            </w:r>
          </w:p>
        </w:tc>
        <w:tc>
          <w:tcPr>
            <w:tcW w:w="1906" w:type="dxa"/>
            <w:tcBorders>
              <w:top w:val="single" w:sz="4" w:space="0" w:color="auto"/>
              <w:left w:val="single" w:sz="4" w:space="0" w:color="auto"/>
              <w:bottom w:val="single" w:sz="4" w:space="0" w:color="auto"/>
              <w:right w:val="single" w:sz="4" w:space="0" w:color="auto"/>
            </w:tcBorders>
            <w:hideMark/>
          </w:tcPr>
          <w:p w:rsidR="00A6302E" w:rsidRDefault="00A6302E">
            <w:pPr>
              <w:suppressAutoHyphens w:val="0"/>
              <w:autoSpaceDE w:val="0"/>
              <w:autoSpaceDN w:val="0"/>
              <w:adjustRightInd w:val="0"/>
              <w:jc w:val="center"/>
              <w:rPr>
                <w:rFonts w:eastAsia="Calibri"/>
                <w:sz w:val="24"/>
                <w:szCs w:val="24"/>
                <w:lang w:val="ro-RO" w:eastAsia="en-US"/>
              </w:rPr>
            </w:pPr>
            <w:r>
              <w:rPr>
                <w:rFonts w:eastAsia="Calibri"/>
                <w:sz w:val="24"/>
                <w:szCs w:val="24"/>
                <w:lang w:val="ro-RO" w:eastAsia="en-US"/>
              </w:rPr>
              <w:t>Responsabili</w:t>
            </w:r>
          </w:p>
        </w:tc>
      </w:tr>
      <w:tr w:rsidR="00A6302E" w:rsidTr="00A6302E">
        <w:tc>
          <w:tcPr>
            <w:tcW w:w="6599" w:type="dxa"/>
            <w:tcBorders>
              <w:top w:val="single" w:sz="4" w:space="0" w:color="auto"/>
              <w:left w:val="single" w:sz="4" w:space="0" w:color="auto"/>
              <w:bottom w:val="single" w:sz="4" w:space="0" w:color="auto"/>
              <w:right w:val="single" w:sz="4" w:space="0" w:color="auto"/>
            </w:tcBorders>
            <w:hideMark/>
          </w:tcPr>
          <w:p w:rsidR="00A6302E" w:rsidRDefault="00A6302E">
            <w:pPr>
              <w:suppressAutoHyphens w:val="0"/>
              <w:autoSpaceDE w:val="0"/>
              <w:autoSpaceDN w:val="0"/>
              <w:adjustRightInd w:val="0"/>
              <w:jc w:val="both"/>
              <w:rPr>
                <w:rFonts w:eastAsia="Calibri"/>
                <w:sz w:val="24"/>
                <w:szCs w:val="24"/>
                <w:lang w:val="ro-RO" w:eastAsia="en-US"/>
              </w:rPr>
            </w:pPr>
            <w:r>
              <w:rPr>
                <w:rFonts w:eastAsia="Calibri"/>
                <w:sz w:val="24"/>
                <w:szCs w:val="24"/>
                <w:lang w:val="ro-RO" w:eastAsia="en-US"/>
              </w:rPr>
              <w:t>Măsuri de facilitare a accesului persoanelor aflate în grupul ţintă în acordarea ajutoarelor financiare, materiale şi medicale pentru situaţiile reglementate de lege: ajutoare sociale, ajutoare de urgenţă, ajutoare pentru încălzire, ajutoare materiale, alocaţii de susţinere etc.</w:t>
            </w:r>
          </w:p>
        </w:tc>
        <w:tc>
          <w:tcPr>
            <w:tcW w:w="1521" w:type="dxa"/>
            <w:tcBorders>
              <w:top w:val="single" w:sz="4" w:space="0" w:color="auto"/>
              <w:left w:val="single" w:sz="4" w:space="0" w:color="auto"/>
              <w:bottom w:val="single" w:sz="4" w:space="0" w:color="auto"/>
              <w:right w:val="single" w:sz="4" w:space="0" w:color="auto"/>
            </w:tcBorders>
            <w:hideMark/>
          </w:tcPr>
          <w:p w:rsidR="00A6302E" w:rsidRDefault="00A6302E">
            <w:pPr>
              <w:suppressAutoHyphens w:val="0"/>
              <w:autoSpaceDE w:val="0"/>
              <w:autoSpaceDN w:val="0"/>
              <w:adjustRightInd w:val="0"/>
              <w:jc w:val="both"/>
              <w:rPr>
                <w:rFonts w:eastAsia="Calibri"/>
                <w:sz w:val="24"/>
                <w:szCs w:val="24"/>
                <w:lang w:val="ro-RO" w:eastAsia="en-US"/>
              </w:rPr>
            </w:pPr>
            <w:r>
              <w:rPr>
                <w:rFonts w:eastAsia="Calibri"/>
                <w:sz w:val="24"/>
                <w:szCs w:val="24"/>
                <w:lang w:val="ro-RO" w:eastAsia="en-US"/>
              </w:rPr>
              <w:t>2019 - 2024</w:t>
            </w:r>
          </w:p>
        </w:tc>
        <w:tc>
          <w:tcPr>
            <w:tcW w:w="1906" w:type="dxa"/>
            <w:tcBorders>
              <w:top w:val="single" w:sz="4" w:space="0" w:color="auto"/>
              <w:left w:val="single" w:sz="4" w:space="0" w:color="auto"/>
              <w:bottom w:val="single" w:sz="4" w:space="0" w:color="auto"/>
              <w:right w:val="single" w:sz="4" w:space="0" w:color="auto"/>
            </w:tcBorders>
            <w:hideMark/>
          </w:tcPr>
          <w:p w:rsidR="00A6302E" w:rsidRDefault="00A6302E">
            <w:pPr>
              <w:suppressAutoHyphens w:val="0"/>
              <w:autoSpaceDE w:val="0"/>
              <w:autoSpaceDN w:val="0"/>
              <w:adjustRightInd w:val="0"/>
              <w:jc w:val="both"/>
              <w:rPr>
                <w:rFonts w:eastAsia="Calibri"/>
                <w:sz w:val="24"/>
                <w:szCs w:val="24"/>
                <w:lang w:val="ro-RO" w:eastAsia="en-US"/>
              </w:rPr>
            </w:pPr>
            <w:r>
              <w:rPr>
                <w:rFonts w:eastAsia="Calibri"/>
                <w:sz w:val="24"/>
                <w:szCs w:val="24"/>
                <w:lang w:val="ro-RO" w:eastAsia="en-US"/>
              </w:rPr>
              <w:t>Compartimentul de asistenţă</w:t>
            </w:r>
          </w:p>
          <w:p w:rsidR="00A6302E" w:rsidRDefault="00A6302E">
            <w:pPr>
              <w:suppressAutoHyphens w:val="0"/>
              <w:autoSpaceDE w:val="0"/>
              <w:autoSpaceDN w:val="0"/>
              <w:adjustRightInd w:val="0"/>
              <w:jc w:val="both"/>
              <w:rPr>
                <w:rFonts w:eastAsia="Calibri"/>
                <w:sz w:val="24"/>
                <w:szCs w:val="24"/>
                <w:lang w:val="ro-RO" w:eastAsia="en-US"/>
              </w:rPr>
            </w:pPr>
            <w:r>
              <w:rPr>
                <w:rFonts w:eastAsia="Calibri"/>
                <w:sz w:val="24"/>
                <w:szCs w:val="24"/>
                <w:lang w:val="ro-RO" w:eastAsia="en-US"/>
              </w:rPr>
              <w:t>Socială</w:t>
            </w:r>
          </w:p>
        </w:tc>
      </w:tr>
      <w:tr w:rsidR="00A6302E" w:rsidTr="00A6302E">
        <w:tc>
          <w:tcPr>
            <w:tcW w:w="6599" w:type="dxa"/>
            <w:tcBorders>
              <w:top w:val="single" w:sz="4" w:space="0" w:color="auto"/>
              <w:left w:val="single" w:sz="4" w:space="0" w:color="auto"/>
              <w:bottom w:val="single" w:sz="4" w:space="0" w:color="auto"/>
              <w:right w:val="single" w:sz="4" w:space="0" w:color="auto"/>
            </w:tcBorders>
            <w:hideMark/>
          </w:tcPr>
          <w:p w:rsidR="00A6302E" w:rsidRDefault="00A6302E">
            <w:pPr>
              <w:suppressAutoHyphens w:val="0"/>
              <w:autoSpaceDE w:val="0"/>
              <w:autoSpaceDN w:val="0"/>
              <w:adjustRightInd w:val="0"/>
              <w:jc w:val="both"/>
              <w:rPr>
                <w:rFonts w:eastAsia="Calibri"/>
                <w:sz w:val="24"/>
                <w:szCs w:val="24"/>
                <w:lang w:val="ro-RO" w:eastAsia="en-US"/>
              </w:rPr>
            </w:pPr>
            <w:r>
              <w:rPr>
                <w:rFonts w:eastAsia="Calibri"/>
                <w:sz w:val="24"/>
                <w:szCs w:val="24"/>
                <w:lang w:val="ro-RO" w:eastAsia="en-US"/>
              </w:rPr>
              <w:t>Crearea unei evidenţe informatizate (fişiere, foldere, tabele centralizatoare etc.) care să cuprindă toate informaţiile referitoare la beneficiarii de servicii sociale</w:t>
            </w:r>
          </w:p>
        </w:tc>
        <w:tc>
          <w:tcPr>
            <w:tcW w:w="1521" w:type="dxa"/>
            <w:tcBorders>
              <w:top w:val="single" w:sz="4" w:space="0" w:color="auto"/>
              <w:left w:val="single" w:sz="4" w:space="0" w:color="auto"/>
              <w:bottom w:val="single" w:sz="4" w:space="0" w:color="auto"/>
              <w:right w:val="single" w:sz="4" w:space="0" w:color="auto"/>
            </w:tcBorders>
            <w:hideMark/>
          </w:tcPr>
          <w:p w:rsidR="00A6302E" w:rsidRDefault="00A6302E">
            <w:pPr>
              <w:suppressAutoHyphens w:val="0"/>
              <w:autoSpaceDE w:val="0"/>
              <w:autoSpaceDN w:val="0"/>
              <w:adjustRightInd w:val="0"/>
              <w:jc w:val="center"/>
              <w:rPr>
                <w:rFonts w:eastAsia="Calibri"/>
                <w:sz w:val="24"/>
                <w:szCs w:val="24"/>
                <w:lang w:val="ro-RO" w:eastAsia="en-US"/>
              </w:rPr>
            </w:pPr>
            <w:r>
              <w:rPr>
                <w:rFonts w:eastAsia="Calibri"/>
                <w:sz w:val="24"/>
                <w:szCs w:val="24"/>
                <w:lang w:val="ro-RO" w:eastAsia="en-US"/>
              </w:rPr>
              <w:t>Semestrul I</w:t>
            </w:r>
          </w:p>
          <w:p w:rsidR="00A6302E" w:rsidRDefault="00A6302E">
            <w:pPr>
              <w:suppressAutoHyphens w:val="0"/>
              <w:autoSpaceDE w:val="0"/>
              <w:autoSpaceDN w:val="0"/>
              <w:adjustRightInd w:val="0"/>
              <w:jc w:val="center"/>
              <w:rPr>
                <w:rFonts w:eastAsia="Calibri"/>
                <w:sz w:val="24"/>
                <w:szCs w:val="24"/>
                <w:lang w:val="ro-RO" w:eastAsia="en-US"/>
              </w:rPr>
            </w:pPr>
            <w:r>
              <w:rPr>
                <w:rFonts w:eastAsia="Calibri"/>
                <w:sz w:val="24"/>
                <w:szCs w:val="24"/>
                <w:lang w:val="ro-RO" w:eastAsia="en-US"/>
              </w:rPr>
              <w:t>2020</w:t>
            </w:r>
          </w:p>
        </w:tc>
        <w:tc>
          <w:tcPr>
            <w:tcW w:w="1906" w:type="dxa"/>
            <w:tcBorders>
              <w:top w:val="single" w:sz="4" w:space="0" w:color="auto"/>
              <w:left w:val="single" w:sz="4" w:space="0" w:color="auto"/>
              <w:bottom w:val="single" w:sz="4" w:space="0" w:color="auto"/>
              <w:right w:val="single" w:sz="4" w:space="0" w:color="auto"/>
            </w:tcBorders>
            <w:hideMark/>
          </w:tcPr>
          <w:p w:rsidR="00A6302E" w:rsidRDefault="00A6302E">
            <w:pPr>
              <w:suppressAutoHyphens w:val="0"/>
              <w:autoSpaceDE w:val="0"/>
              <w:autoSpaceDN w:val="0"/>
              <w:adjustRightInd w:val="0"/>
              <w:jc w:val="both"/>
              <w:rPr>
                <w:rFonts w:eastAsia="Calibri"/>
                <w:sz w:val="24"/>
                <w:szCs w:val="24"/>
                <w:lang w:val="ro-RO" w:eastAsia="en-US"/>
              </w:rPr>
            </w:pPr>
            <w:r>
              <w:rPr>
                <w:rFonts w:eastAsia="Calibri"/>
                <w:sz w:val="24"/>
                <w:szCs w:val="24"/>
                <w:lang w:val="ro-RO" w:eastAsia="en-US"/>
              </w:rPr>
              <w:t>Compartimentul de asistenţă Socială</w:t>
            </w:r>
          </w:p>
        </w:tc>
      </w:tr>
      <w:tr w:rsidR="00A6302E" w:rsidTr="00A6302E">
        <w:tc>
          <w:tcPr>
            <w:tcW w:w="6599" w:type="dxa"/>
            <w:tcBorders>
              <w:top w:val="single" w:sz="4" w:space="0" w:color="auto"/>
              <w:left w:val="single" w:sz="4" w:space="0" w:color="auto"/>
              <w:bottom w:val="single" w:sz="4" w:space="0" w:color="auto"/>
              <w:right w:val="single" w:sz="4" w:space="0" w:color="auto"/>
            </w:tcBorders>
            <w:hideMark/>
          </w:tcPr>
          <w:p w:rsidR="00A6302E" w:rsidRDefault="00A6302E">
            <w:pPr>
              <w:suppressAutoHyphens w:val="0"/>
              <w:autoSpaceDE w:val="0"/>
              <w:autoSpaceDN w:val="0"/>
              <w:adjustRightInd w:val="0"/>
              <w:jc w:val="both"/>
              <w:rPr>
                <w:rFonts w:eastAsia="Calibri"/>
                <w:sz w:val="24"/>
                <w:szCs w:val="24"/>
                <w:lang w:val="ro-RO" w:eastAsia="en-US"/>
              </w:rPr>
            </w:pPr>
            <w:r>
              <w:rPr>
                <w:rFonts w:eastAsia="Calibri"/>
                <w:sz w:val="24"/>
                <w:szCs w:val="24"/>
                <w:lang w:val="ro-RO" w:eastAsia="en-US"/>
              </w:rPr>
              <w:t xml:space="preserve">Completarea acestor documente pe zile, luni, ani </w:t>
            </w:r>
          </w:p>
        </w:tc>
        <w:tc>
          <w:tcPr>
            <w:tcW w:w="1521" w:type="dxa"/>
            <w:tcBorders>
              <w:top w:val="single" w:sz="4" w:space="0" w:color="auto"/>
              <w:left w:val="single" w:sz="4" w:space="0" w:color="auto"/>
              <w:bottom w:val="single" w:sz="4" w:space="0" w:color="auto"/>
              <w:right w:val="single" w:sz="4" w:space="0" w:color="auto"/>
            </w:tcBorders>
          </w:tcPr>
          <w:p w:rsidR="00A6302E" w:rsidRDefault="00A6302E">
            <w:pPr>
              <w:suppressAutoHyphens w:val="0"/>
              <w:autoSpaceDE w:val="0"/>
              <w:autoSpaceDN w:val="0"/>
              <w:adjustRightInd w:val="0"/>
              <w:jc w:val="center"/>
              <w:rPr>
                <w:rFonts w:eastAsia="Calibri"/>
                <w:sz w:val="24"/>
                <w:szCs w:val="24"/>
                <w:lang w:val="ro-RO" w:eastAsia="en-US"/>
              </w:rPr>
            </w:pPr>
            <w:r>
              <w:rPr>
                <w:rFonts w:eastAsia="Calibri"/>
                <w:sz w:val="24"/>
                <w:szCs w:val="24"/>
                <w:lang w:val="ro-RO" w:eastAsia="en-US"/>
              </w:rPr>
              <w:t>Semestrul</w:t>
            </w:r>
          </w:p>
          <w:p w:rsidR="00A6302E" w:rsidRDefault="00A6302E">
            <w:pPr>
              <w:suppressAutoHyphens w:val="0"/>
              <w:autoSpaceDE w:val="0"/>
              <w:autoSpaceDN w:val="0"/>
              <w:adjustRightInd w:val="0"/>
              <w:jc w:val="center"/>
              <w:rPr>
                <w:rFonts w:eastAsia="Calibri"/>
                <w:sz w:val="24"/>
                <w:szCs w:val="24"/>
                <w:lang w:val="ro-RO" w:eastAsia="en-US"/>
              </w:rPr>
            </w:pPr>
            <w:r>
              <w:rPr>
                <w:rFonts w:eastAsia="Calibri"/>
                <w:sz w:val="24"/>
                <w:szCs w:val="24"/>
                <w:lang w:val="ro-RO" w:eastAsia="en-US"/>
              </w:rPr>
              <w:lastRenderedPageBreak/>
              <w:t>II 2020</w:t>
            </w:r>
          </w:p>
          <w:p w:rsidR="00A6302E" w:rsidRDefault="00A6302E">
            <w:pPr>
              <w:suppressAutoHyphens w:val="0"/>
              <w:autoSpaceDE w:val="0"/>
              <w:autoSpaceDN w:val="0"/>
              <w:adjustRightInd w:val="0"/>
              <w:jc w:val="both"/>
              <w:rPr>
                <w:rFonts w:eastAsia="Calibri"/>
                <w:sz w:val="24"/>
                <w:szCs w:val="24"/>
                <w:lang w:val="ro-RO" w:eastAsia="en-US"/>
              </w:rPr>
            </w:pPr>
          </w:p>
        </w:tc>
        <w:tc>
          <w:tcPr>
            <w:tcW w:w="1906" w:type="dxa"/>
            <w:tcBorders>
              <w:top w:val="single" w:sz="4" w:space="0" w:color="auto"/>
              <w:left w:val="single" w:sz="4" w:space="0" w:color="auto"/>
              <w:bottom w:val="single" w:sz="4" w:space="0" w:color="auto"/>
              <w:right w:val="single" w:sz="4" w:space="0" w:color="auto"/>
            </w:tcBorders>
            <w:hideMark/>
          </w:tcPr>
          <w:p w:rsidR="00A6302E" w:rsidRDefault="00A6302E">
            <w:pPr>
              <w:suppressAutoHyphens w:val="0"/>
              <w:rPr>
                <w:sz w:val="24"/>
                <w:szCs w:val="24"/>
                <w:lang w:val="ro-RO" w:eastAsia="en-US"/>
              </w:rPr>
            </w:pPr>
            <w:r>
              <w:rPr>
                <w:rFonts w:eastAsia="Calibri"/>
                <w:sz w:val="24"/>
                <w:szCs w:val="24"/>
                <w:lang w:val="ro-RO" w:eastAsia="en-US"/>
              </w:rPr>
              <w:lastRenderedPageBreak/>
              <w:t xml:space="preserve">Compartimentul </w:t>
            </w:r>
            <w:r>
              <w:rPr>
                <w:rFonts w:eastAsia="Calibri"/>
                <w:sz w:val="24"/>
                <w:szCs w:val="24"/>
                <w:lang w:val="ro-RO" w:eastAsia="en-US"/>
              </w:rPr>
              <w:lastRenderedPageBreak/>
              <w:t>de asistenţă Socială</w:t>
            </w:r>
          </w:p>
        </w:tc>
      </w:tr>
      <w:tr w:rsidR="00A6302E" w:rsidTr="00A6302E">
        <w:tc>
          <w:tcPr>
            <w:tcW w:w="6599" w:type="dxa"/>
            <w:tcBorders>
              <w:top w:val="single" w:sz="4" w:space="0" w:color="auto"/>
              <w:left w:val="single" w:sz="4" w:space="0" w:color="auto"/>
              <w:bottom w:val="single" w:sz="4" w:space="0" w:color="auto"/>
              <w:right w:val="single" w:sz="4" w:space="0" w:color="auto"/>
            </w:tcBorders>
            <w:hideMark/>
          </w:tcPr>
          <w:p w:rsidR="00A6302E" w:rsidRDefault="00A6302E">
            <w:pPr>
              <w:suppressAutoHyphens w:val="0"/>
              <w:autoSpaceDE w:val="0"/>
              <w:autoSpaceDN w:val="0"/>
              <w:adjustRightInd w:val="0"/>
              <w:jc w:val="both"/>
              <w:rPr>
                <w:rFonts w:eastAsia="Calibri"/>
                <w:sz w:val="24"/>
                <w:szCs w:val="24"/>
                <w:lang w:val="ro-RO" w:eastAsia="en-US"/>
              </w:rPr>
            </w:pPr>
            <w:r>
              <w:rPr>
                <w:rFonts w:eastAsia="Calibri"/>
                <w:sz w:val="24"/>
                <w:szCs w:val="24"/>
                <w:lang w:val="ro-RO" w:eastAsia="en-US"/>
              </w:rPr>
              <w:lastRenderedPageBreak/>
              <w:t>Centralizarea datelor, verificarea şi corelarea cu evidenţele numerice, financiare din compartimentul contabilitate, resurse umane etc.</w:t>
            </w:r>
          </w:p>
        </w:tc>
        <w:tc>
          <w:tcPr>
            <w:tcW w:w="1521" w:type="dxa"/>
            <w:tcBorders>
              <w:top w:val="single" w:sz="4" w:space="0" w:color="auto"/>
              <w:left w:val="single" w:sz="4" w:space="0" w:color="auto"/>
              <w:bottom w:val="single" w:sz="4" w:space="0" w:color="auto"/>
              <w:right w:val="single" w:sz="4" w:space="0" w:color="auto"/>
            </w:tcBorders>
          </w:tcPr>
          <w:p w:rsidR="00A6302E" w:rsidRDefault="00A6302E">
            <w:pPr>
              <w:suppressAutoHyphens w:val="0"/>
              <w:autoSpaceDE w:val="0"/>
              <w:autoSpaceDN w:val="0"/>
              <w:adjustRightInd w:val="0"/>
              <w:rPr>
                <w:rFonts w:eastAsia="Calibri"/>
                <w:sz w:val="24"/>
                <w:szCs w:val="24"/>
                <w:lang w:val="ro-RO" w:eastAsia="en-US"/>
              </w:rPr>
            </w:pPr>
            <w:r>
              <w:rPr>
                <w:rFonts w:eastAsia="Calibri"/>
                <w:sz w:val="24"/>
                <w:szCs w:val="24"/>
                <w:lang w:val="ro-RO" w:eastAsia="en-US"/>
              </w:rPr>
              <w:t>Trimestrul</w:t>
            </w:r>
          </w:p>
          <w:p w:rsidR="00A6302E" w:rsidRDefault="00A6302E">
            <w:pPr>
              <w:suppressAutoHyphens w:val="0"/>
              <w:autoSpaceDE w:val="0"/>
              <w:autoSpaceDN w:val="0"/>
              <w:adjustRightInd w:val="0"/>
              <w:rPr>
                <w:rFonts w:eastAsia="Calibri"/>
                <w:sz w:val="24"/>
                <w:szCs w:val="24"/>
                <w:lang w:val="ro-RO" w:eastAsia="en-US"/>
              </w:rPr>
            </w:pPr>
            <w:r>
              <w:rPr>
                <w:rFonts w:eastAsia="Calibri"/>
                <w:sz w:val="24"/>
                <w:szCs w:val="24"/>
                <w:lang w:val="ro-RO" w:eastAsia="en-US"/>
              </w:rPr>
              <w:t>I 2020</w:t>
            </w:r>
          </w:p>
          <w:p w:rsidR="00A6302E" w:rsidRDefault="00A6302E">
            <w:pPr>
              <w:suppressAutoHyphens w:val="0"/>
              <w:autoSpaceDE w:val="0"/>
              <w:autoSpaceDN w:val="0"/>
              <w:adjustRightInd w:val="0"/>
              <w:jc w:val="both"/>
              <w:rPr>
                <w:rFonts w:eastAsia="Calibri"/>
                <w:sz w:val="24"/>
                <w:szCs w:val="24"/>
                <w:lang w:val="ro-RO" w:eastAsia="en-US"/>
              </w:rPr>
            </w:pPr>
          </w:p>
        </w:tc>
        <w:tc>
          <w:tcPr>
            <w:tcW w:w="1906" w:type="dxa"/>
            <w:tcBorders>
              <w:top w:val="single" w:sz="4" w:space="0" w:color="auto"/>
              <w:left w:val="single" w:sz="4" w:space="0" w:color="auto"/>
              <w:bottom w:val="single" w:sz="4" w:space="0" w:color="auto"/>
              <w:right w:val="single" w:sz="4" w:space="0" w:color="auto"/>
            </w:tcBorders>
            <w:hideMark/>
          </w:tcPr>
          <w:p w:rsidR="00A6302E" w:rsidRDefault="00A6302E">
            <w:pPr>
              <w:suppressAutoHyphens w:val="0"/>
              <w:autoSpaceDE w:val="0"/>
              <w:autoSpaceDN w:val="0"/>
              <w:adjustRightInd w:val="0"/>
              <w:rPr>
                <w:rFonts w:eastAsia="Calibri"/>
                <w:sz w:val="24"/>
                <w:szCs w:val="24"/>
                <w:lang w:val="ro-RO" w:eastAsia="en-US"/>
              </w:rPr>
            </w:pPr>
            <w:r>
              <w:rPr>
                <w:rFonts w:eastAsia="Calibri"/>
                <w:sz w:val="24"/>
                <w:szCs w:val="24"/>
                <w:lang w:val="ro-RO" w:eastAsia="en-US"/>
              </w:rPr>
              <w:t>Compartimentul de asistenţă Socială</w:t>
            </w:r>
          </w:p>
        </w:tc>
      </w:tr>
      <w:tr w:rsidR="00A6302E" w:rsidTr="00A6302E">
        <w:tc>
          <w:tcPr>
            <w:tcW w:w="6599" w:type="dxa"/>
            <w:tcBorders>
              <w:top w:val="single" w:sz="4" w:space="0" w:color="auto"/>
              <w:left w:val="single" w:sz="4" w:space="0" w:color="auto"/>
              <w:bottom w:val="single" w:sz="4" w:space="0" w:color="auto"/>
              <w:right w:val="single" w:sz="4" w:space="0" w:color="auto"/>
            </w:tcBorders>
          </w:tcPr>
          <w:p w:rsidR="00A6302E" w:rsidRDefault="00A6302E">
            <w:pPr>
              <w:suppressAutoHyphens w:val="0"/>
              <w:autoSpaceDE w:val="0"/>
              <w:autoSpaceDN w:val="0"/>
              <w:adjustRightInd w:val="0"/>
              <w:rPr>
                <w:rFonts w:eastAsia="Calibri"/>
                <w:sz w:val="24"/>
                <w:szCs w:val="24"/>
                <w:lang w:val="ro-RO" w:eastAsia="en-US"/>
              </w:rPr>
            </w:pPr>
            <w:r>
              <w:rPr>
                <w:rFonts w:eastAsia="Calibri"/>
                <w:sz w:val="24"/>
                <w:szCs w:val="24"/>
                <w:lang w:val="ro-RO" w:eastAsia="en-US"/>
              </w:rPr>
              <w:t xml:space="preserve">Actualizarea continuă a întregii Baze de date </w:t>
            </w:r>
          </w:p>
          <w:p w:rsidR="00A6302E" w:rsidRDefault="00A6302E">
            <w:pPr>
              <w:suppressAutoHyphens w:val="0"/>
              <w:autoSpaceDE w:val="0"/>
              <w:autoSpaceDN w:val="0"/>
              <w:adjustRightInd w:val="0"/>
              <w:jc w:val="both"/>
              <w:rPr>
                <w:rFonts w:eastAsia="Calibri"/>
                <w:sz w:val="24"/>
                <w:szCs w:val="24"/>
                <w:lang w:val="ro-RO" w:eastAsia="en-US"/>
              </w:rPr>
            </w:pPr>
          </w:p>
        </w:tc>
        <w:tc>
          <w:tcPr>
            <w:tcW w:w="1521" w:type="dxa"/>
            <w:tcBorders>
              <w:top w:val="single" w:sz="4" w:space="0" w:color="auto"/>
              <w:left w:val="single" w:sz="4" w:space="0" w:color="auto"/>
              <w:bottom w:val="single" w:sz="4" w:space="0" w:color="auto"/>
              <w:right w:val="single" w:sz="4" w:space="0" w:color="auto"/>
            </w:tcBorders>
            <w:hideMark/>
          </w:tcPr>
          <w:p w:rsidR="00A6302E" w:rsidRDefault="00A6302E">
            <w:pPr>
              <w:suppressAutoHyphens w:val="0"/>
              <w:autoSpaceDE w:val="0"/>
              <w:autoSpaceDN w:val="0"/>
              <w:adjustRightInd w:val="0"/>
              <w:rPr>
                <w:rFonts w:eastAsia="Calibri"/>
                <w:sz w:val="24"/>
                <w:szCs w:val="24"/>
                <w:lang w:val="ro-RO" w:eastAsia="en-US"/>
              </w:rPr>
            </w:pPr>
            <w:r>
              <w:rPr>
                <w:rFonts w:eastAsia="Calibri"/>
                <w:sz w:val="24"/>
                <w:szCs w:val="24"/>
                <w:lang w:val="ro-RO" w:eastAsia="en-US"/>
              </w:rPr>
              <w:t>2019-2024</w:t>
            </w:r>
          </w:p>
        </w:tc>
        <w:tc>
          <w:tcPr>
            <w:tcW w:w="1906" w:type="dxa"/>
            <w:tcBorders>
              <w:top w:val="single" w:sz="4" w:space="0" w:color="auto"/>
              <w:left w:val="single" w:sz="4" w:space="0" w:color="auto"/>
              <w:bottom w:val="single" w:sz="4" w:space="0" w:color="auto"/>
              <w:right w:val="single" w:sz="4" w:space="0" w:color="auto"/>
            </w:tcBorders>
            <w:hideMark/>
          </w:tcPr>
          <w:p w:rsidR="00A6302E" w:rsidRDefault="00A6302E">
            <w:pPr>
              <w:suppressAutoHyphens w:val="0"/>
              <w:rPr>
                <w:sz w:val="24"/>
                <w:szCs w:val="24"/>
                <w:lang w:val="ro-RO" w:eastAsia="en-US"/>
              </w:rPr>
            </w:pPr>
            <w:r>
              <w:rPr>
                <w:rFonts w:eastAsia="Calibri"/>
                <w:sz w:val="24"/>
                <w:szCs w:val="24"/>
                <w:lang w:val="ro-RO" w:eastAsia="en-US"/>
              </w:rPr>
              <w:t>Compartimentul de asistenţă Socială</w:t>
            </w:r>
          </w:p>
        </w:tc>
      </w:tr>
    </w:tbl>
    <w:p w:rsidR="00A6302E" w:rsidRDefault="00A6302E" w:rsidP="00A6302E">
      <w:pPr>
        <w:suppressAutoHyphens w:val="0"/>
        <w:autoSpaceDE w:val="0"/>
        <w:autoSpaceDN w:val="0"/>
        <w:adjustRightInd w:val="0"/>
        <w:rPr>
          <w:rFonts w:eastAsia="Calibri"/>
          <w:sz w:val="24"/>
          <w:szCs w:val="24"/>
          <w:lang w:val="ro-RO" w:eastAsia="en-US"/>
        </w:rPr>
      </w:pPr>
    </w:p>
    <w:p w:rsidR="00A6302E" w:rsidRDefault="00A6302E" w:rsidP="00A6302E">
      <w:pPr>
        <w:suppressAutoHyphens w:val="0"/>
        <w:autoSpaceDE w:val="0"/>
        <w:autoSpaceDN w:val="0"/>
        <w:adjustRightInd w:val="0"/>
        <w:ind w:firstLine="720"/>
        <w:rPr>
          <w:rFonts w:eastAsia="Calibri"/>
          <w:sz w:val="24"/>
          <w:szCs w:val="24"/>
          <w:lang w:val="ro-RO" w:eastAsia="en-US"/>
        </w:rPr>
      </w:pPr>
      <w:r>
        <w:rPr>
          <w:rFonts w:eastAsia="Calibri"/>
          <w:sz w:val="24"/>
          <w:szCs w:val="24"/>
          <w:u w:val="single"/>
          <w:lang w:val="ro-RO" w:eastAsia="en-US"/>
        </w:rPr>
        <w:t>Obiectiv specific 3:</w:t>
      </w:r>
      <w:r>
        <w:rPr>
          <w:rFonts w:eastAsia="Calibri"/>
          <w:sz w:val="24"/>
          <w:szCs w:val="24"/>
          <w:lang w:val="ro-RO" w:eastAsia="en-US"/>
        </w:rPr>
        <w:t xml:space="preserve"> Înfiinţarea şi implementarea unui sistem armonizat, integrat şi performant de furnizare a tuturor categoriilor de servicii sociale la nivelul comunei.</w:t>
      </w:r>
    </w:p>
    <w:p w:rsidR="00A6302E" w:rsidRDefault="00A6302E" w:rsidP="00A6302E">
      <w:pPr>
        <w:suppressAutoHyphens w:val="0"/>
        <w:autoSpaceDE w:val="0"/>
        <w:autoSpaceDN w:val="0"/>
        <w:adjustRightInd w:val="0"/>
        <w:rPr>
          <w:rFonts w:eastAsia="Calibri"/>
          <w:color w:val="C00000"/>
          <w:sz w:val="24"/>
          <w:szCs w:val="24"/>
          <w:lang w:val="ro-RO"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03"/>
        <w:gridCol w:w="1476"/>
        <w:gridCol w:w="1897"/>
      </w:tblGrid>
      <w:tr w:rsidR="00A6302E" w:rsidTr="00A6302E">
        <w:tc>
          <w:tcPr>
            <w:tcW w:w="6588" w:type="dxa"/>
            <w:tcBorders>
              <w:top w:val="single" w:sz="4" w:space="0" w:color="auto"/>
              <w:left w:val="single" w:sz="4" w:space="0" w:color="auto"/>
              <w:bottom w:val="single" w:sz="4" w:space="0" w:color="auto"/>
              <w:right w:val="single" w:sz="4" w:space="0" w:color="auto"/>
            </w:tcBorders>
            <w:hideMark/>
          </w:tcPr>
          <w:p w:rsidR="00A6302E" w:rsidRDefault="00A6302E">
            <w:pPr>
              <w:suppressAutoHyphens w:val="0"/>
              <w:autoSpaceDE w:val="0"/>
              <w:autoSpaceDN w:val="0"/>
              <w:adjustRightInd w:val="0"/>
              <w:jc w:val="center"/>
              <w:rPr>
                <w:rFonts w:eastAsia="Calibri"/>
                <w:sz w:val="24"/>
                <w:szCs w:val="24"/>
                <w:lang w:val="ro-RO" w:eastAsia="en-US"/>
              </w:rPr>
            </w:pPr>
            <w:r>
              <w:rPr>
                <w:rFonts w:eastAsia="Calibri"/>
                <w:sz w:val="24"/>
                <w:szCs w:val="24"/>
                <w:lang w:val="ro-RO" w:eastAsia="en-US"/>
              </w:rPr>
              <w:t>Activităţi/acţiuni/măsuri</w:t>
            </w:r>
          </w:p>
        </w:tc>
        <w:tc>
          <w:tcPr>
            <w:tcW w:w="1530" w:type="dxa"/>
            <w:tcBorders>
              <w:top w:val="single" w:sz="4" w:space="0" w:color="auto"/>
              <w:left w:val="single" w:sz="4" w:space="0" w:color="auto"/>
              <w:bottom w:val="single" w:sz="4" w:space="0" w:color="auto"/>
              <w:right w:val="single" w:sz="4" w:space="0" w:color="auto"/>
            </w:tcBorders>
            <w:hideMark/>
          </w:tcPr>
          <w:p w:rsidR="00A6302E" w:rsidRDefault="00A6302E">
            <w:pPr>
              <w:suppressAutoHyphens w:val="0"/>
              <w:autoSpaceDE w:val="0"/>
              <w:autoSpaceDN w:val="0"/>
              <w:adjustRightInd w:val="0"/>
              <w:jc w:val="center"/>
              <w:rPr>
                <w:rFonts w:eastAsia="Calibri"/>
                <w:sz w:val="24"/>
                <w:szCs w:val="24"/>
                <w:lang w:val="ro-RO" w:eastAsia="en-US"/>
              </w:rPr>
            </w:pPr>
            <w:r>
              <w:rPr>
                <w:rFonts w:eastAsia="Calibri"/>
                <w:sz w:val="24"/>
                <w:szCs w:val="24"/>
                <w:lang w:val="ro-RO" w:eastAsia="en-US"/>
              </w:rPr>
              <w:t>Termen</w:t>
            </w:r>
          </w:p>
        </w:tc>
        <w:tc>
          <w:tcPr>
            <w:tcW w:w="1908" w:type="dxa"/>
            <w:tcBorders>
              <w:top w:val="single" w:sz="4" w:space="0" w:color="auto"/>
              <w:left w:val="single" w:sz="4" w:space="0" w:color="auto"/>
              <w:bottom w:val="single" w:sz="4" w:space="0" w:color="auto"/>
              <w:right w:val="single" w:sz="4" w:space="0" w:color="auto"/>
            </w:tcBorders>
            <w:hideMark/>
          </w:tcPr>
          <w:p w:rsidR="00A6302E" w:rsidRDefault="00A6302E">
            <w:pPr>
              <w:suppressAutoHyphens w:val="0"/>
              <w:autoSpaceDE w:val="0"/>
              <w:autoSpaceDN w:val="0"/>
              <w:adjustRightInd w:val="0"/>
              <w:jc w:val="center"/>
              <w:rPr>
                <w:rFonts w:eastAsia="Calibri"/>
                <w:sz w:val="24"/>
                <w:szCs w:val="24"/>
                <w:lang w:val="ro-RO" w:eastAsia="en-US"/>
              </w:rPr>
            </w:pPr>
            <w:r>
              <w:rPr>
                <w:rFonts w:eastAsia="Calibri"/>
                <w:sz w:val="24"/>
                <w:szCs w:val="24"/>
                <w:lang w:val="ro-RO" w:eastAsia="en-US"/>
              </w:rPr>
              <w:t>Responsabili</w:t>
            </w:r>
          </w:p>
        </w:tc>
      </w:tr>
      <w:tr w:rsidR="00A6302E" w:rsidTr="00A6302E">
        <w:tc>
          <w:tcPr>
            <w:tcW w:w="6588" w:type="dxa"/>
            <w:tcBorders>
              <w:top w:val="single" w:sz="4" w:space="0" w:color="auto"/>
              <w:left w:val="single" w:sz="4" w:space="0" w:color="auto"/>
              <w:bottom w:val="single" w:sz="4" w:space="0" w:color="auto"/>
              <w:right w:val="single" w:sz="4" w:space="0" w:color="auto"/>
            </w:tcBorders>
            <w:hideMark/>
          </w:tcPr>
          <w:p w:rsidR="00A6302E" w:rsidRDefault="00A6302E">
            <w:pPr>
              <w:suppressAutoHyphens w:val="0"/>
              <w:autoSpaceDE w:val="0"/>
              <w:autoSpaceDN w:val="0"/>
              <w:adjustRightInd w:val="0"/>
              <w:jc w:val="both"/>
              <w:rPr>
                <w:rFonts w:eastAsia="Calibri"/>
                <w:sz w:val="24"/>
                <w:szCs w:val="24"/>
                <w:lang w:val="ro-RO" w:eastAsia="en-US"/>
              </w:rPr>
            </w:pPr>
            <w:r>
              <w:rPr>
                <w:rFonts w:eastAsia="Calibri"/>
                <w:sz w:val="24"/>
                <w:szCs w:val="24"/>
                <w:lang w:val="ro-RO" w:eastAsia="en-US"/>
              </w:rPr>
              <w:t>Organizarea, la nivelul autorităţii sau cu sprijinul unor structuri publice sau private (ONG-uri, fundaţii, asociaţii etc.) pentru copii, a următoarelor tipuri de acţiuni: prevenirea</w:t>
            </w:r>
          </w:p>
          <w:p w:rsidR="00A6302E" w:rsidRDefault="00A6302E">
            <w:pPr>
              <w:suppressAutoHyphens w:val="0"/>
              <w:autoSpaceDE w:val="0"/>
              <w:autoSpaceDN w:val="0"/>
              <w:adjustRightInd w:val="0"/>
              <w:jc w:val="both"/>
              <w:rPr>
                <w:rFonts w:eastAsia="Calibri"/>
                <w:sz w:val="24"/>
                <w:szCs w:val="24"/>
                <w:lang w:val="ro-RO" w:eastAsia="en-US"/>
              </w:rPr>
            </w:pPr>
            <w:r>
              <w:rPr>
                <w:rFonts w:eastAsia="Calibri"/>
                <w:sz w:val="24"/>
                <w:szCs w:val="24"/>
                <w:lang w:val="ro-RO" w:eastAsia="en-US"/>
              </w:rPr>
              <w:t>abuzului, neglijării, exploatării şi a oricăror forme de violenţă asupra copilului sau de separare a copilului de părinţii naturali, prevenirea malnutriţiei şi îmbolnăvirilor, informarea părinţilor şi a copiilor cu privire la alimentaţia celor mici, inclusiv cu privire la avantajele alăptării, igienei şi salubrităţii</w:t>
            </w:r>
          </w:p>
          <w:p w:rsidR="00A6302E" w:rsidRDefault="00A6302E">
            <w:pPr>
              <w:suppressAutoHyphens w:val="0"/>
              <w:autoSpaceDE w:val="0"/>
              <w:autoSpaceDN w:val="0"/>
              <w:adjustRightInd w:val="0"/>
              <w:jc w:val="both"/>
              <w:rPr>
                <w:rFonts w:eastAsia="Calibri"/>
                <w:sz w:val="24"/>
                <w:szCs w:val="24"/>
                <w:lang w:val="ro-RO" w:eastAsia="en-US"/>
              </w:rPr>
            </w:pPr>
            <w:r>
              <w:rPr>
                <w:rFonts w:eastAsia="Calibri"/>
                <w:sz w:val="24"/>
                <w:szCs w:val="24"/>
                <w:lang w:val="ro-RO" w:eastAsia="en-US"/>
              </w:rPr>
              <w:t>mediului înconjurător, verificarea periodică a tratamentului copiilor care au fost plasaţi pentru a primi îngrijire, protecţie sau tratament, dezvoltarea, în unităţile şcolare, de programe de educaţie a copiilor pentru viaţă, inclusiv educaţie sexuală pentru copii, în vederea prevenirii contactării bolilor cu transmitere sexuală şi a gravidităţii minorelor etc.</w:t>
            </w:r>
          </w:p>
        </w:tc>
        <w:tc>
          <w:tcPr>
            <w:tcW w:w="1530" w:type="dxa"/>
            <w:tcBorders>
              <w:top w:val="single" w:sz="4" w:space="0" w:color="auto"/>
              <w:left w:val="single" w:sz="4" w:space="0" w:color="auto"/>
              <w:bottom w:val="single" w:sz="4" w:space="0" w:color="auto"/>
              <w:right w:val="single" w:sz="4" w:space="0" w:color="auto"/>
            </w:tcBorders>
            <w:hideMark/>
          </w:tcPr>
          <w:p w:rsidR="00A6302E" w:rsidRDefault="00A6302E">
            <w:pPr>
              <w:suppressAutoHyphens w:val="0"/>
              <w:autoSpaceDE w:val="0"/>
              <w:autoSpaceDN w:val="0"/>
              <w:adjustRightInd w:val="0"/>
              <w:jc w:val="center"/>
              <w:rPr>
                <w:rFonts w:eastAsia="Calibri"/>
                <w:sz w:val="24"/>
                <w:szCs w:val="24"/>
                <w:lang w:val="ro-RO" w:eastAsia="en-US"/>
              </w:rPr>
            </w:pPr>
            <w:r>
              <w:rPr>
                <w:rFonts w:eastAsia="Calibri"/>
                <w:sz w:val="24"/>
                <w:szCs w:val="24"/>
                <w:lang w:val="ro-RO" w:eastAsia="en-US"/>
              </w:rPr>
              <w:t>2019-2024</w:t>
            </w:r>
          </w:p>
        </w:tc>
        <w:tc>
          <w:tcPr>
            <w:tcW w:w="1908" w:type="dxa"/>
            <w:tcBorders>
              <w:top w:val="single" w:sz="4" w:space="0" w:color="auto"/>
              <w:left w:val="single" w:sz="4" w:space="0" w:color="auto"/>
              <w:bottom w:val="single" w:sz="4" w:space="0" w:color="auto"/>
              <w:right w:val="single" w:sz="4" w:space="0" w:color="auto"/>
            </w:tcBorders>
            <w:hideMark/>
          </w:tcPr>
          <w:p w:rsidR="00A6302E" w:rsidRDefault="00A6302E">
            <w:pPr>
              <w:suppressAutoHyphens w:val="0"/>
              <w:autoSpaceDE w:val="0"/>
              <w:autoSpaceDN w:val="0"/>
              <w:adjustRightInd w:val="0"/>
              <w:rPr>
                <w:rFonts w:eastAsia="Calibri"/>
                <w:sz w:val="24"/>
                <w:szCs w:val="24"/>
                <w:lang w:val="ro-RO" w:eastAsia="en-US"/>
              </w:rPr>
            </w:pPr>
            <w:r>
              <w:rPr>
                <w:rFonts w:eastAsia="Calibri"/>
                <w:sz w:val="24"/>
                <w:szCs w:val="24"/>
                <w:lang w:val="ro-RO" w:eastAsia="en-US"/>
              </w:rPr>
              <w:t>Compartimentul de asistenţă Socială</w:t>
            </w:r>
          </w:p>
        </w:tc>
      </w:tr>
      <w:tr w:rsidR="00A6302E" w:rsidTr="00A6302E">
        <w:tc>
          <w:tcPr>
            <w:tcW w:w="6588" w:type="dxa"/>
            <w:tcBorders>
              <w:top w:val="single" w:sz="4" w:space="0" w:color="auto"/>
              <w:left w:val="single" w:sz="4" w:space="0" w:color="auto"/>
              <w:bottom w:val="single" w:sz="4" w:space="0" w:color="auto"/>
              <w:right w:val="single" w:sz="4" w:space="0" w:color="auto"/>
            </w:tcBorders>
            <w:hideMark/>
          </w:tcPr>
          <w:p w:rsidR="00A6302E" w:rsidRDefault="00A6302E">
            <w:pPr>
              <w:suppressAutoHyphens w:val="0"/>
              <w:autoSpaceDE w:val="0"/>
              <w:autoSpaceDN w:val="0"/>
              <w:adjustRightInd w:val="0"/>
              <w:jc w:val="both"/>
              <w:rPr>
                <w:rFonts w:eastAsia="Calibri"/>
                <w:sz w:val="24"/>
                <w:szCs w:val="24"/>
                <w:lang w:val="ro-RO" w:eastAsia="en-US"/>
              </w:rPr>
            </w:pPr>
            <w:r>
              <w:rPr>
                <w:rFonts w:eastAsia="Calibri"/>
                <w:sz w:val="24"/>
                <w:szCs w:val="24"/>
                <w:lang w:val="ro-RO" w:eastAsia="en-US"/>
              </w:rPr>
              <w:t>Organizarea, la nivelul autorităţii sau cu sprijinul unor structuri publice sau private (ONG-uri, fundaţii, asociaţii etc.) de tineret şi pentru tineret, a următoarelor tipuri de acţiuni:</w:t>
            </w:r>
          </w:p>
          <w:p w:rsidR="00A6302E" w:rsidRDefault="00A6302E">
            <w:pPr>
              <w:suppressAutoHyphens w:val="0"/>
              <w:autoSpaceDE w:val="0"/>
              <w:autoSpaceDN w:val="0"/>
              <w:adjustRightInd w:val="0"/>
              <w:jc w:val="both"/>
              <w:rPr>
                <w:rFonts w:eastAsia="Calibri"/>
                <w:sz w:val="24"/>
                <w:szCs w:val="24"/>
                <w:lang w:val="ro-RO" w:eastAsia="en-US"/>
              </w:rPr>
            </w:pPr>
            <w:r>
              <w:rPr>
                <w:rFonts w:eastAsia="Calibri"/>
                <w:sz w:val="24"/>
                <w:szCs w:val="24"/>
                <w:lang w:val="ro-RO" w:eastAsia="en-US"/>
              </w:rPr>
              <w:t>de încurajare a activităţii de voluntariat în rândul tinerilor în domenii de interes public, conf. legii, de consultanţă gratuită în domeniul planificării familiale pentru tinerele familii, de</w:t>
            </w:r>
          </w:p>
          <w:p w:rsidR="00A6302E" w:rsidRDefault="00A6302E">
            <w:pPr>
              <w:suppressAutoHyphens w:val="0"/>
              <w:autoSpaceDE w:val="0"/>
              <w:autoSpaceDN w:val="0"/>
              <w:adjustRightInd w:val="0"/>
              <w:jc w:val="both"/>
              <w:rPr>
                <w:rFonts w:eastAsia="Calibri"/>
                <w:sz w:val="24"/>
                <w:szCs w:val="24"/>
                <w:lang w:val="ro-RO" w:eastAsia="en-US"/>
              </w:rPr>
            </w:pPr>
            <w:r>
              <w:rPr>
                <w:rFonts w:eastAsia="Calibri"/>
                <w:sz w:val="24"/>
                <w:szCs w:val="24"/>
                <w:lang w:val="ro-RO" w:eastAsia="en-US"/>
              </w:rPr>
              <w:t>asigurare a cadrului legal pentru accesul tinerilor la programele de educaţie pentru sănătate, pentru tratament gratuit al tinerilor suferinzi de boli cronice, pentru asistenţă</w:t>
            </w:r>
          </w:p>
          <w:p w:rsidR="00A6302E" w:rsidRDefault="00A6302E">
            <w:pPr>
              <w:suppressAutoHyphens w:val="0"/>
              <w:autoSpaceDE w:val="0"/>
              <w:autoSpaceDN w:val="0"/>
              <w:adjustRightInd w:val="0"/>
              <w:jc w:val="both"/>
              <w:rPr>
                <w:rFonts w:eastAsia="Calibri"/>
                <w:sz w:val="24"/>
                <w:szCs w:val="24"/>
                <w:lang w:val="ro-RO" w:eastAsia="en-US"/>
              </w:rPr>
            </w:pPr>
            <w:r>
              <w:rPr>
                <w:rFonts w:eastAsia="Calibri"/>
                <w:sz w:val="24"/>
                <w:szCs w:val="24"/>
                <w:lang w:val="ro-RO" w:eastAsia="en-US"/>
              </w:rPr>
              <w:t>medicală gratuită tinerilor care urmează o formă de învăţământ autorizată sau acreditată, conform legii, precum şi promovarea unor măsuri de reintegrare socială a tinerilor dependenţi de alcool, droguri sau alte substanţe nocive etc.</w:t>
            </w:r>
          </w:p>
        </w:tc>
        <w:tc>
          <w:tcPr>
            <w:tcW w:w="1530" w:type="dxa"/>
            <w:tcBorders>
              <w:top w:val="single" w:sz="4" w:space="0" w:color="auto"/>
              <w:left w:val="single" w:sz="4" w:space="0" w:color="auto"/>
              <w:bottom w:val="single" w:sz="4" w:space="0" w:color="auto"/>
              <w:right w:val="single" w:sz="4" w:space="0" w:color="auto"/>
            </w:tcBorders>
            <w:hideMark/>
          </w:tcPr>
          <w:p w:rsidR="00A6302E" w:rsidRDefault="00A6302E">
            <w:pPr>
              <w:suppressAutoHyphens w:val="0"/>
              <w:autoSpaceDE w:val="0"/>
              <w:autoSpaceDN w:val="0"/>
              <w:adjustRightInd w:val="0"/>
              <w:jc w:val="both"/>
              <w:rPr>
                <w:rFonts w:eastAsia="Calibri"/>
                <w:sz w:val="24"/>
                <w:szCs w:val="24"/>
                <w:lang w:val="ro-RO" w:eastAsia="en-US"/>
              </w:rPr>
            </w:pPr>
            <w:r>
              <w:rPr>
                <w:rFonts w:eastAsia="Calibri"/>
                <w:sz w:val="24"/>
                <w:szCs w:val="24"/>
                <w:lang w:val="ro-RO" w:eastAsia="en-US"/>
              </w:rPr>
              <w:t>2019-2024</w:t>
            </w:r>
          </w:p>
        </w:tc>
        <w:tc>
          <w:tcPr>
            <w:tcW w:w="1908" w:type="dxa"/>
            <w:tcBorders>
              <w:top w:val="single" w:sz="4" w:space="0" w:color="auto"/>
              <w:left w:val="single" w:sz="4" w:space="0" w:color="auto"/>
              <w:bottom w:val="single" w:sz="4" w:space="0" w:color="auto"/>
              <w:right w:val="single" w:sz="4" w:space="0" w:color="auto"/>
            </w:tcBorders>
            <w:hideMark/>
          </w:tcPr>
          <w:p w:rsidR="00A6302E" w:rsidRDefault="00A6302E">
            <w:pPr>
              <w:suppressAutoHyphens w:val="0"/>
              <w:autoSpaceDE w:val="0"/>
              <w:autoSpaceDN w:val="0"/>
              <w:adjustRightInd w:val="0"/>
              <w:rPr>
                <w:rFonts w:eastAsia="Calibri"/>
                <w:sz w:val="24"/>
                <w:szCs w:val="24"/>
                <w:lang w:val="ro-RO" w:eastAsia="en-US"/>
              </w:rPr>
            </w:pPr>
            <w:r>
              <w:rPr>
                <w:rFonts w:eastAsia="Calibri"/>
                <w:sz w:val="24"/>
                <w:szCs w:val="24"/>
                <w:lang w:val="ro-RO" w:eastAsia="en-US"/>
              </w:rPr>
              <w:t>Compartimentul de asistenţă Socială</w:t>
            </w:r>
          </w:p>
        </w:tc>
      </w:tr>
      <w:tr w:rsidR="00A6302E" w:rsidTr="00A6302E">
        <w:tc>
          <w:tcPr>
            <w:tcW w:w="6588" w:type="dxa"/>
            <w:tcBorders>
              <w:top w:val="single" w:sz="4" w:space="0" w:color="auto"/>
              <w:left w:val="single" w:sz="4" w:space="0" w:color="auto"/>
              <w:bottom w:val="single" w:sz="4" w:space="0" w:color="auto"/>
              <w:right w:val="single" w:sz="4" w:space="0" w:color="auto"/>
            </w:tcBorders>
            <w:hideMark/>
          </w:tcPr>
          <w:p w:rsidR="00A6302E" w:rsidRDefault="00A6302E">
            <w:pPr>
              <w:suppressAutoHyphens w:val="0"/>
              <w:autoSpaceDE w:val="0"/>
              <w:autoSpaceDN w:val="0"/>
              <w:adjustRightInd w:val="0"/>
              <w:jc w:val="both"/>
              <w:rPr>
                <w:rFonts w:eastAsia="Calibri"/>
                <w:sz w:val="24"/>
                <w:szCs w:val="24"/>
                <w:lang w:val="ro-RO" w:eastAsia="en-US"/>
              </w:rPr>
            </w:pPr>
            <w:r>
              <w:rPr>
                <w:rFonts w:eastAsia="Calibri"/>
                <w:sz w:val="24"/>
                <w:szCs w:val="24"/>
                <w:lang w:val="ro-RO" w:eastAsia="en-US"/>
              </w:rPr>
              <w:t>Organizarea, la nivelul autorităţii sau cu sprijinul unor structuri publice sau private (ONG-uri, fundaţii, asociaţii etc.) pentru persoanele vârstei a treia, a următoarelor tipuri</w:t>
            </w:r>
          </w:p>
          <w:p w:rsidR="00A6302E" w:rsidRDefault="00A6302E">
            <w:pPr>
              <w:suppressAutoHyphens w:val="0"/>
              <w:autoSpaceDE w:val="0"/>
              <w:autoSpaceDN w:val="0"/>
              <w:adjustRightInd w:val="0"/>
              <w:jc w:val="both"/>
              <w:rPr>
                <w:rFonts w:eastAsia="Calibri"/>
                <w:sz w:val="24"/>
                <w:szCs w:val="24"/>
                <w:lang w:val="ro-RO" w:eastAsia="en-US"/>
              </w:rPr>
            </w:pPr>
            <w:r>
              <w:rPr>
                <w:rFonts w:eastAsia="Calibri"/>
                <w:sz w:val="24"/>
                <w:szCs w:val="24"/>
                <w:lang w:val="ro-RO" w:eastAsia="en-US"/>
              </w:rPr>
              <w:t xml:space="preserve">de acţiuni: de asigurare şi dezvoltare  serviciilor comunitare pentru persoanele vârstnice prin îngrijire temporară sau permanentă la domiciliu, îngrijire temporară sau permanentă </w:t>
            </w:r>
            <w:r>
              <w:rPr>
                <w:rFonts w:eastAsia="Calibri"/>
                <w:sz w:val="24"/>
                <w:szCs w:val="24"/>
                <w:lang w:val="ro-RO" w:eastAsia="en-US"/>
              </w:rPr>
              <w:lastRenderedPageBreak/>
              <w:t>în cămine pentru persoane vârstnice, precum şi facilitarea accesului acestora în centre de zi, cluburi pentru vârstnici,</w:t>
            </w:r>
          </w:p>
          <w:p w:rsidR="00A6302E" w:rsidRDefault="00A6302E">
            <w:pPr>
              <w:suppressAutoHyphens w:val="0"/>
              <w:autoSpaceDE w:val="0"/>
              <w:autoSpaceDN w:val="0"/>
              <w:adjustRightInd w:val="0"/>
              <w:jc w:val="both"/>
              <w:rPr>
                <w:rFonts w:eastAsia="Calibri"/>
                <w:sz w:val="24"/>
                <w:szCs w:val="24"/>
                <w:lang w:val="ro-RO" w:eastAsia="en-US"/>
              </w:rPr>
            </w:pPr>
            <w:r>
              <w:rPr>
                <w:rFonts w:eastAsia="Calibri"/>
                <w:sz w:val="24"/>
                <w:szCs w:val="24"/>
                <w:lang w:val="ro-RO" w:eastAsia="en-US"/>
              </w:rPr>
              <w:t>case de îngrijire temporară, apartamente sau locuinţe sociale etc.</w:t>
            </w:r>
          </w:p>
        </w:tc>
        <w:tc>
          <w:tcPr>
            <w:tcW w:w="1530" w:type="dxa"/>
            <w:tcBorders>
              <w:top w:val="single" w:sz="4" w:space="0" w:color="auto"/>
              <w:left w:val="single" w:sz="4" w:space="0" w:color="auto"/>
              <w:bottom w:val="single" w:sz="4" w:space="0" w:color="auto"/>
              <w:right w:val="single" w:sz="4" w:space="0" w:color="auto"/>
            </w:tcBorders>
            <w:hideMark/>
          </w:tcPr>
          <w:p w:rsidR="00A6302E" w:rsidRDefault="00A6302E">
            <w:pPr>
              <w:suppressAutoHyphens w:val="0"/>
              <w:autoSpaceDE w:val="0"/>
              <w:autoSpaceDN w:val="0"/>
              <w:adjustRightInd w:val="0"/>
              <w:jc w:val="both"/>
              <w:rPr>
                <w:rFonts w:eastAsia="Calibri"/>
                <w:sz w:val="24"/>
                <w:szCs w:val="24"/>
                <w:lang w:val="ro-RO" w:eastAsia="en-US"/>
              </w:rPr>
            </w:pPr>
            <w:r>
              <w:rPr>
                <w:rFonts w:eastAsia="Calibri"/>
                <w:sz w:val="24"/>
                <w:szCs w:val="24"/>
                <w:lang w:val="ro-RO" w:eastAsia="en-US"/>
              </w:rPr>
              <w:lastRenderedPageBreak/>
              <w:t>2019-2024</w:t>
            </w:r>
          </w:p>
        </w:tc>
        <w:tc>
          <w:tcPr>
            <w:tcW w:w="1908" w:type="dxa"/>
            <w:tcBorders>
              <w:top w:val="single" w:sz="4" w:space="0" w:color="auto"/>
              <w:left w:val="single" w:sz="4" w:space="0" w:color="auto"/>
              <w:bottom w:val="single" w:sz="4" w:space="0" w:color="auto"/>
              <w:right w:val="single" w:sz="4" w:space="0" w:color="auto"/>
            </w:tcBorders>
            <w:hideMark/>
          </w:tcPr>
          <w:p w:rsidR="00A6302E" w:rsidRDefault="00A6302E">
            <w:pPr>
              <w:suppressAutoHyphens w:val="0"/>
              <w:autoSpaceDE w:val="0"/>
              <w:autoSpaceDN w:val="0"/>
              <w:adjustRightInd w:val="0"/>
              <w:rPr>
                <w:rFonts w:eastAsia="Calibri"/>
                <w:sz w:val="24"/>
                <w:szCs w:val="24"/>
                <w:lang w:val="ro-RO" w:eastAsia="en-US"/>
              </w:rPr>
            </w:pPr>
            <w:r>
              <w:rPr>
                <w:rFonts w:eastAsia="Calibri"/>
                <w:sz w:val="24"/>
                <w:szCs w:val="24"/>
                <w:lang w:val="ro-RO" w:eastAsia="en-US"/>
              </w:rPr>
              <w:t>Compartimentul de asistenţă Socială</w:t>
            </w:r>
          </w:p>
        </w:tc>
      </w:tr>
    </w:tbl>
    <w:p w:rsidR="00A6302E" w:rsidRDefault="00A6302E" w:rsidP="00A6302E">
      <w:pPr>
        <w:suppressAutoHyphens w:val="0"/>
        <w:autoSpaceDE w:val="0"/>
        <w:autoSpaceDN w:val="0"/>
        <w:adjustRightInd w:val="0"/>
        <w:jc w:val="both"/>
        <w:rPr>
          <w:rFonts w:eastAsia="Calibri"/>
          <w:color w:val="C00000"/>
          <w:sz w:val="24"/>
          <w:szCs w:val="24"/>
          <w:lang w:val="ro-RO" w:eastAsia="en-US"/>
        </w:rPr>
      </w:pPr>
    </w:p>
    <w:p w:rsidR="00A6302E" w:rsidRDefault="00A6302E" w:rsidP="00A6302E">
      <w:pPr>
        <w:suppressAutoHyphens w:val="0"/>
        <w:autoSpaceDE w:val="0"/>
        <w:autoSpaceDN w:val="0"/>
        <w:adjustRightInd w:val="0"/>
        <w:ind w:firstLine="720"/>
        <w:jc w:val="both"/>
        <w:rPr>
          <w:rFonts w:eastAsia="Calibri"/>
          <w:color w:val="C00000"/>
          <w:sz w:val="24"/>
          <w:szCs w:val="24"/>
          <w:u w:val="single"/>
          <w:lang w:val="ro-RO" w:eastAsia="en-US"/>
        </w:rPr>
      </w:pPr>
    </w:p>
    <w:p w:rsidR="00A6302E" w:rsidRDefault="00A6302E" w:rsidP="00A6302E">
      <w:pPr>
        <w:suppressAutoHyphens w:val="0"/>
        <w:autoSpaceDE w:val="0"/>
        <w:autoSpaceDN w:val="0"/>
        <w:adjustRightInd w:val="0"/>
        <w:ind w:firstLine="720"/>
        <w:jc w:val="both"/>
        <w:rPr>
          <w:rFonts w:eastAsia="Calibri"/>
          <w:sz w:val="24"/>
          <w:szCs w:val="24"/>
          <w:lang w:val="ro-RO" w:eastAsia="en-US"/>
        </w:rPr>
      </w:pPr>
      <w:r>
        <w:rPr>
          <w:rFonts w:eastAsia="Calibri"/>
          <w:sz w:val="24"/>
          <w:szCs w:val="24"/>
          <w:u w:val="single"/>
          <w:lang w:val="ro-RO" w:eastAsia="en-US"/>
        </w:rPr>
        <w:t>Obiectiv specific 4:</w:t>
      </w:r>
      <w:r>
        <w:rPr>
          <w:rFonts w:eastAsia="Calibri"/>
          <w:sz w:val="24"/>
          <w:szCs w:val="24"/>
          <w:lang w:val="ro-RO" w:eastAsia="en-US"/>
        </w:rPr>
        <w:t xml:space="preserve"> Realizarea unor parteneriate public-public, public-privat cu alte autorităţi sau instituţii publice, ONG-uri, centre sociale etc., adaptate nevoilor sociale și resurselor disponibile la nivelul oraşului iniţiate şi realizate după efectuarea unor studii de piaţă referitoare la nevoile sociale şi priorităţile generale ale comunităţii locale.</w:t>
      </w:r>
    </w:p>
    <w:p w:rsidR="00A6302E" w:rsidRDefault="00A6302E" w:rsidP="00A6302E">
      <w:pPr>
        <w:suppressAutoHyphens w:val="0"/>
        <w:autoSpaceDE w:val="0"/>
        <w:autoSpaceDN w:val="0"/>
        <w:adjustRightInd w:val="0"/>
        <w:ind w:firstLine="720"/>
        <w:jc w:val="both"/>
        <w:rPr>
          <w:rFonts w:eastAsia="Calibri"/>
          <w:sz w:val="24"/>
          <w:szCs w:val="24"/>
          <w:lang w:val="ro-RO"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53"/>
        <w:gridCol w:w="1642"/>
        <w:gridCol w:w="1881"/>
      </w:tblGrid>
      <w:tr w:rsidR="00A6302E" w:rsidTr="00A6302E">
        <w:tc>
          <w:tcPr>
            <w:tcW w:w="6588" w:type="dxa"/>
            <w:tcBorders>
              <w:top w:val="single" w:sz="4" w:space="0" w:color="auto"/>
              <w:left w:val="single" w:sz="4" w:space="0" w:color="auto"/>
              <w:bottom w:val="single" w:sz="4" w:space="0" w:color="auto"/>
              <w:right w:val="single" w:sz="4" w:space="0" w:color="auto"/>
            </w:tcBorders>
            <w:hideMark/>
          </w:tcPr>
          <w:p w:rsidR="00A6302E" w:rsidRDefault="00A6302E">
            <w:pPr>
              <w:suppressAutoHyphens w:val="0"/>
              <w:autoSpaceDE w:val="0"/>
              <w:autoSpaceDN w:val="0"/>
              <w:adjustRightInd w:val="0"/>
              <w:jc w:val="center"/>
              <w:rPr>
                <w:rFonts w:eastAsia="Calibri"/>
                <w:sz w:val="24"/>
                <w:szCs w:val="24"/>
                <w:lang w:val="ro-RO" w:eastAsia="en-US"/>
              </w:rPr>
            </w:pPr>
            <w:r>
              <w:rPr>
                <w:rFonts w:eastAsia="Calibri"/>
                <w:sz w:val="24"/>
                <w:szCs w:val="24"/>
                <w:lang w:val="ro-RO" w:eastAsia="en-US"/>
              </w:rPr>
              <w:t>Activităţi/acţiuni/măsuri</w:t>
            </w:r>
          </w:p>
        </w:tc>
        <w:tc>
          <w:tcPr>
            <w:tcW w:w="1530" w:type="dxa"/>
            <w:tcBorders>
              <w:top w:val="single" w:sz="4" w:space="0" w:color="auto"/>
              <w:left w:val="single" w:sz="4" w:space="0" w:color="auto"/>
              <w:bottom w:val="single" w:sz="4" w:space="0" w:color="auto"/>
              <w:right w:val="single" w:sz="4" w:space="0" w:color="auto"/>
            </w:tcBorders>
            <w:hideMark/>
          </w:tcPr>
          <w:p w:rsidR="00A6302E" w:rsidRDefault="00A6302E">
            <w:pPr>
              <w:suppressAutoHyphens w:val="0"/>
              <w:autoSpaceDE w:val="0"/>
              <w:autoSpaceDN w:val="0"/>
              <w:adjustRightInd w:val="0"/>
              <w:jc w:val="center"/>
              <w:rPr>
                <w:rFonts w:eastAsia="Calibri"/>
                <w:sz w:val="24"/>
                <w:szCs w:val="24"/>
                <w:lang w:val="ro-RO" w:eastAsia="en-US"/>
              </w:rPr>
            </w:pPr>
            <w:r>
              <w:rPr>
                <w:rFonts w:eastAsia="Calibri"/>
                <w:sz w:val="24"/>
                <w:szCs w:val="24"/>
                <w:lang w:val="ro-RO" w:eastAsia="en-US"/>
              </w:rPr>
              <w:t>Termen</w:t>
            </w:r>
          </w:p>
        </w:tc>
        <w:tc>
          <w:tcPr>
            <w:tcW w:w="1908" w:type="dxa"/>
            <w:tcBorders>
              <w:top w:val="single" w:sz="4" w:space="0" w:color="auto"/>
              <w:left w:val="single" w:sz="4" w:space="0" w:color="auto"/>
              <w:bottom w:val="single" w:sz="4" w:space="0" w:color="auto"/>
              <w:right w:val="single" w:sz="4" w:space="0" w:color="auto"/>
            </w:tcBorders>
            <w:hideMark/>
          </w:tcPr>
          <w:p w:rsidR="00A6302E" w:rsidRDefault="00A6302E">
            <w:pPr>
              <w:suppressAutoHyphens w:val="0"/>
              <w:autoSpaceDE w:val="0"/>
              <w:autoSpaceDN w:val="0"/>
              <w:adjustRightInd w:val="0"/>
              <w:jc w:val="center"/>
              <w:rPr>
                <w:rFonts w:eastAsia="Calibri"/>
                <w:sz w:val="24"/>
                <w:szCs w:val="24"/>
                <w:lang w:val="ro-RO" w:eastAsia="en-US"/>
              </w:rPr>
            </w:pPr>
            <w:r>
              <w:rPr>
                <w:rFonts w:eastAsia="Calibri"/>
                <w:sz w:val="24"/>
                <w:szCs w:val="24"/>
                <w:lang w:val="ro-RO" w:eastAsia="en-US"/>
              </w:rPr>
              <w:t>Responsabili</w:t>
            </w:r>
          </w:p>
        </w:tc>
      </w:tr>
      <w:tr w:rsidR="00A6302E" w:rsidTr="00A6302E">
        <w:tc>
          <w:tcPr>
            <w:tcW w:w="6588" w:type="dxa"/>
            <w:tcBorders>
              <w:top w:val="single" w:sz="4" w:space="0" w:color="auto"/>
              <w:left w:val="single" w:sz="4" w:space="0" w:color="auto"/>
              <w:bottom w:val="single" w:sz="4" w:space="0" w:color="auto"/>
              <w:right w:val="single" w:sz="4" w:space="0" w:color="auto"/>
            </w:tcBorders>
            <w:hideMark/>
          </w:tcPr>
          <w:p w:rsidR="00A6302E" w:rsidRDefault="00A6302E">
            <w:pPr>
              <w:suppressAutoHyphens w:val="0"/>
              <w:autoSpaceDE w:val="0"/>
              <w:autoSpaceDN w:val="0"/>
              <w:adjustRightInd w:val="0"/>
              <w:rPr>
                <w:rFonts w:eastAsia="Calibri"/>
                <w:sz w:val="24"/>
                <w:szCs w:val="24"/>
                <w:lang w:val="ro-RO" w:eastAsia="en-US"/>
              </w:rPr>
            </w:pPr>
            <w:r>
              <w:rPr>
                <w:rFonts w:eastAsia="Calibri"/>
                <w:sz w:val="24"/>
                <w:szCs w:val="24"/>
                <w:lang w:val="ro-RO" w:eastAsia="en-US"/>
              </w:rPr>
              <w:t>Stabilirea şi publicarea programului anual propriu pentru acordarea de finanţări nerambursabile, potrivit Legii nr. 350/2005, cu modificările şi completările ulterioare</w:t>
            </w:r>
          </w:p>
        </w:tc>
        <w:tc>
          <w:tcPr>
            <w:tcW w:w="1530" w:type="dxa"/>
            <w:tcBorders>
              <w:top w:val="single" w:sz="4" w:space="0" w:color="auto"/>
              <w:left w:val="single" w:sz="4" w:space="0" w:color="auto"/>
              <w:bottom w:val="single" w:sz="4" w:space="0" w:color="auto"/>
              <w:right w:val="single" w:sz="4" w:space="0" w:color="auto"/>
            </w:tcBorders>
          </w:tcPr>
          <w:p w:rsidR="00A6302E" w:rsidRDefault="00A6302E">
            <w:pPr>
              <w:suppressAutoHyphens w:val="0"/>
              <w:autoSpaceDE w:val="0"/>
              <w:autoSpaceDN w:val="0"/>
              <w:adjustRightInd w:val="0"/>
              <w:jc w:val="center"/>
              <w:rPr>
                <w:rFonts w:eastAsia="Calibri"/>
                <w:sz w:val="24"/>
                <w:szCs w:val="24"/>
                <w:lang w:val="ro-RO" w:eastAsia="en-US"/>
              </w:rPr>
            </w:pPr>
            <w:r>
              <w:rPr>
                <w:rFonts w:eastAsia="Calibri"/>
                <w:sz w:val="24"/>
                <w:szCs w:val="24"/>
                <w:lang w:val="ro-RO" w:eastAsia="en-US"/>
              </w:rPr>
              <w:t>Anual</w:t>
            </w:r>
          </w:p>
          <w:p w:rsidR="00A6302E" w:rsidRDefault="00A6302E">
            <w:pPr>
              <w:suppressAutoHyphens w:val="0"/>
              <w:autoSpaceDE w:val="0"/>
              <w:autoSpaceDN w:val="0"/>
              <w:adjustRightInd w:val="0"/>
              <w:jc w:val="both"/>
              <w:rPr>
                <w:rFonts w:eastAsia="Calibri"/>
                <w:sz w:val="24"/>
                <w:szCs w:val="24"/>
                <w:lang w:val="ro-RO" w:eastAsia="en-US"/>
              </w:rPr>
            </w:pPr>
          </w:p>
        </w:tc>
        <w:tc>
          <w:tcPr>
            <w:tcW w:w="1908" w:type="dxa"/>
            <w:tcBorders>
              <w:top w:val="single" w:sz="4" w:space="0" w:color="auto"/>
              <w:left w:val="single" w:sz="4" w:space="0" w:color="auto"/>
              <w:bottom w:val="single" w:sz="4" w:space="0" w:color="auto"/>
              <w:right w:val="single" w:sz="4" w:space="0" w:color="auto"/>
            </w:tcBorders>
            <w:hideMark/>
          </w:tcPr>
          <w:p w:rsidR="00A6302E" w:rsidRDefault="00A6302E">
            <w:pPr>
              <w:suppressAutoHyphens w:val="0"/>
              <w:autoSpaceDE w:val="0"/>
              <w:autoSpaceDN w:val="0"/>
              <w:adjustRightInd w:val="0"/>
              <w:jc w:val="both"/>
              <w:rPr>
                <w:rFonts w:eastAsia="Calibri"/>
                <w:sz w:val="24"/>
                <w:szCs w:val="24"/>
                <w:lang w:val="ro-RO" w:eastAsia="en-US"/>
              </w:rPr>
            </w:pPr>
            <w:r>
              <w:rPr>
                <w:rFonts w:eastAsia="Calibri"/>
                <w:sz w:val="24"/>
                <w:szCs w:val="24"/>
                <w:lang w:val="ro-RO" w:eastAsia="en-US"/>
              </w:rPr>
              <w:t>Biroul administrativ, financiar-contabil şi compartimentul achiziţii, transport public</w:t>
            </w:r>
          </w:p>
          <w:p w:rsidR="00A6302E" w:rsidRDefault="00A6302E">
            <w:pPr>
              <w:suppressAutoHyphens w:val="0"/>
              <w:autoSpaceDE w:val="0"/>
              <w:autoSpaceDN w:val="0"/>
              <w:adjustRightInd w:val="0"/>
              <w:jc w:val="both"/>
              <w:rPr>
                <w:rFonts w:eastAsia="Calibri"/>
                <w:sz w:val="24"/>
                <w:szCs w:val="24"/>
                <w:lang w:val="ro-RO" w:eastAsia="en-US"/>
              </w:rPr>
            </w:pPr>
            <w:r>
              <w:rPr>
                <w:rFonts w:eastAsia="Calibri"/>
                <w:sz w:val="24"/>
                <w:szCs w:val="24"/>
                <w:lang w:val="ro-RO" w:eastAsia="en-US"/>
              </w:rPr>
              <w:t>din aparatul de</w:t>
            </w:r>
          </w:p>
          <w:p w:rsidR="00A6302E" w:rsidRDefault="00A6302E">
            <w:pPr>
              <w:suppressAutoHyphens w:val="0"/>
              <w:autoSpaceDE w:val="0"/>
              <w:autoSpaceDN w:val="0"/>
              <w:adjustRightInd w:val="0"/>
              <w:jc w:val="both"/>
              <w:rPr>
                <w:rFonts w:eastAsia="Calibri"/>
                <w:sz w:val="24"/>
                <w:szCs w:val="24"/>
                <w:lang w:val="ro-RO" w:eastAsia="en-US"/>
              </w:rPr>
            </w:pPr>
            <w:r>
              <w:rPr>
                <w:rFonts w:eastAsia="Calibri"/>
                <w:sz w:val="24"/>
                <w:szCs w:val="24"/>
                <w:lang w:val="ro-RO" w:eastAsia="en-US"/>
              </w:rPr>
              <w:t>specialitate al</w:t>
            </w:r>
          </w:p>
          <w:p w:rsidR="00A6302E" w:rsidRDefault="00A6302E">
            <w:pPr>
              <w:suppressAutoHyphens w:val="0"/>
              <w:autoSpaceDE w:val="0"/>
              <w:autoSpaceDN w:val="0"/>
              <w:adjustRightInd w:val="0"/>
              <w:jc w:val="both"/>
              <w:rPr>
                <w:rFonts w:eastAsia="Calibri"/>
                <w:sz w:val="24"/>
                <w:szCs w:val="24"/>
                <w:lang w:val="ro-RO" w:eastAsia="en-US"/>
              </w:rPr>
            </w:pPr>
            <w:r>
              <w:rPr>
                <w:rFonts w:eastAsia="Calibri"/>
                <w:sz w:val="24"/>
                <w:szCs w:val="24"/>
                <w:lang w:val="ro-RO" w:eastAsia="en-US"/>
              </w:rPr>
              <w:t>Primarului</w:t>
            </w:r>
          </w:p>
        </w:tc>
      </w:tr>
      <w:tr w:rsidR="00A6302E" w:rsidTr="00A6302E">
        <w:tc>
          <w:tcPr>
            <w:tcW w:w="6588" w:type="dxa"/>
            <w:tcBorders>
              <w:top w:val="single" w:sz="4" w:space="0" w:color="auto"/>
              <w:left w:val="single" w:sz="4" w:space="0" w:color="auto"/>
              <w:bottom w:val="single" w:sz="4" w:space="0" w:color="auto"/>
              <w:right w:val="single" w:sz="4" w:space="0" w:color="auto"/>
            </w:tcBorders>
            <w:hideMark/>
          </w:tcPr>
          <w:p w:rsidR="00A6302E" w:rsidRDefault="00A6302E">
            <w:pPr>
              <w:suppressAutoHyphens w:val="0"/>
              <w:autoSpaceDE w:val="0"/>
              <w:autoSpaceDN w:val="0"/>
              <w:adjustRightInd w:val="0"/>
              <w:jc w:val="both"/>
              <w:rPr>
                <w:rFonts w:eastAsia="Calibri"/>
                <w:sz w:val="24"/>
                <w:szCs w:val="24"/>
                <w:lang w:val="ro-RO" w:eastAsia="en-US"/>
              </w:rPr>
            </w:pPr>
            <w:r>
              <w:rPr>
                <w:rFonts w:eastAsia="Calibri"/>
                <w:sz w:val="24"/>
                <w:szCs w:val="24"/>
                <w:lang w:val="ro-RO" w:eastAsia="en-US"/>
              </w:rPr>
              <w:t>Elaborarea procedurilor de selecţie a proiectelor de parteneriat, potrivit legii</w:t>
            </w:r>
          </w:p>
        </w:tc>
        <w:tc>
          <w:tcPr>
            <w:tcW w:w="1530" w:type="dxa"/>
            <w:tcBorders>
              <w:top w:val="single" w:sz="4" w:space="0" w:color="auto"/>
              <w:left w:val="single" w:sz="4" w:space="0" w:color="auto"/>
              <w:bottom w:val="single" w:sz="4" w:space="0" w:color="auto"/>
              <w:right w:val="single" w:sz="4" w:space="0" w:color="auto"/>
            </w:tcBorders>
          </w:tcPr>
          <w:p w:rsidR="00A6302E" w:rsidRDefault="00A6302E">
            <w:pPr>
              <w:suppressAutoHyphens w:val="0"/>
              <w:autoSpaceDE w:val="0"/>
              <w:autoSpaceDN w:val="0"/>
              <w:adjustRightInd w:val="0"/>
              <w:jc w:val="center"/>
              <w:rPr>
                <w:rFonts w:eastAsia="Calibri"/>
                <w:sz w:val="24"/>
                <w:szCs w:val="24"/>
                <w:lang w:val="ro-RO" w:eastAsia="en-US"/>
              </w:rPr>
            </w:pPr>
            <w:r>
              <w:rPr>
                <w:rFonts w:eastAsia="Calibri"/>
                <w:sz w:val="24"/>
                <w:szCs w:val="24"/>
                <w:lang w:val="ro-RO" w:eastAsia="en-US"/>
              </w:rPr>
              <w:t>Anual</w:t>
            </w:r>
          </w:p>
          <w:p w:rsidR="00A6302E" w:rsidRDefault="00A6302E">
            <w:pPr>
              <w:suppressAutoHyphens w:val="0"/>
              <w:autoSpaceDE w:val="0"/>
              <w:autoSpaceDN w:val="0"/>
              <w:adjustRightInd w:val="0"/>
              <w:jc w:val="center"/>
              <w:rPr>
                <w:rFonts w:eastAsia="Calibri"/>
                <w:sz w:val="24"/>
                <w:szCs w:val="24"/>
                <w:lang w:val="ro-RO" w:eastAsia="en-US"/>
              </w:rPr>
            </w:pPr>
          </w:p>
        </w:tc>
        <w:tc>
          <w:tcPr>
            <w:tcW w:w="1908" w:type="dxa"/>
            <w:tcBorders>
              <w:top w:val="single" w:sz="4" w:space="0" w:color="auto"/>
              <w:left w:val="single" w:sz="4" w:space="0" w:color="auto"/>
              <w:bottom w:val="single" w:sz="4" w:space="0" w:color="auto"/>
              <w:right w:val="single" w:sz="4" w:space="0" w:color="auto"/>
            </w:tcBorders>
            <w:hideMark/>
          </w:tcPr>
          <w:p w:rsidR="00A6302E" w:rsidRDefault="00A6302E">
            <w:pPr>
              <w:suppressAutoHyphens w:val="0"/>
              <w:autoSpaceDE w:val="0"/>
              <w:autoSpaceDN w:val="0"/>
              <w:adjustRightInd w:val="0"/>
              <w:jc w:val="both"/>
              <w:rPr>
                <w:rFonts w:eastAsia="Calibri"/>
                <w:sz w:val="24"/>
                <w:szCs w:val="24"/>
                <w:lang w:val="ro-RO" w:eastAsia="en-US"/>
              </w:rPr>
            </w:pPr>
            <w:r>
              <w:rPr>
                <w:rFonts w:eastAsia="Calibri"/>
                <w:sz w:val="24"/>
                <w:szCs w:val="24"/>
                <w:lang w:val="ro-RO" w:eastAsia="en-US"/>
              </w:rPr>
              <w:t>Biroul administrativ, financiar-contabil şi compartimentul achiziţii, transport public</w:t>
            </w:r>
          </w:p>
          <w:p w:rsidR="00A6302E" w:rsidRDefault="00A6302E">
            <w:pPr>
              <w:suppressAutoHyphens w:val="0"/>
              <w:autoSpaceDE w:val="0"/>
              <w:autoSpaceDN w:val="0"/>
              <w:adjustRightInd w:val="0"/>
              <w:jc w:val="both"/>
              <w:rPr>
                <w:rFonts w:eastAsia="Calibri"/>
                <w:sz w:val="24"/>
                <w:szCs w:val="24"/>
                <w:lang w:val="ro-RO" w:eastAsia="en-US"/>
              </w:rPr>
            </w:pPr>
            <w:r>
              <w:rPr>
                <w:rFonts w:eastAsia="Calibri"/>
                <w:sz w:val="24"/>
                <w:szCs w:val="24"/>
                <w:lang w:val="ro-RO" w:eastAsia="en-US"/>
              </w:rPr>
              <w:t>din aparatul de</w:t>
            </w:r>
          </w:p>
          <w:p w:rsidR="00A6302E" w:rsidRDefault="00A6302E">
            <w:pPr>
              <w:suppressAutoHyphens w:val="0"/>
              <w:autoSpaceDE w:val="0"/>
              <w:autoSpaceDN w:val="0"/>
              <w:adjustRightInd w:val="0"/>
              <w:jc w:val="both"/>
              <w:rPr>
                <w:rFonts w:eastAsia="Calibri"/>
                <w:sz w:val="24"/>
                <w:szCs w:val="24"/>
                <w:lang w:val="ro-RO" w:eastAsia="en-US"/>
              </w:rPr>
            </w:pPr>
            <w:r>
              <w:rPr>
                <w:rFonts w:eastAsia="Calibri"/>
                <w:sz w:val="24"/>
                <w:szCs w:val="24"/>
                <w:lang w:val="ro-RO" w:eastAsia="en-US"/>
              </w:rPr>
              <w:t>specialitate al</w:t>
            </w:r>
          </w:p>
          <w:p w:rsidR="00A6302E" w:rsidRDefault="00A6302E">
            <w:pPr>
              <w:suppressAutoHyphens w:val="0"/>
              <w:autoSpaceDE w:val="0"/>
              <w:autoSpaceDN w:val="0"/>
              <w:adjustRightInd w:val="0"/>
              <w:jc w:val="both"/>
              <w:rPr>
                <w:rFonts w:eastAsia="Calibri"/>
                <w:sz w:val="24"/>
                <w:szCs w:val="24"/>
                <w:lang w:val="ro-RO" w:eastAsia="en-US"/>
              </w:rPr>
            </w:pPr>
            <w:r>
              <w:rPr>
                <w:rFonts w:eastAsia="Calibri"/>
                <w:sz w:val="24"/>
                <w:szCs w:val="24"/>
                <w:lang w:val="ro-RO" w:eastAsia="en-US"/>
              </w:rPr>
              <w:t>Primarului</w:t>
            </w:r>
          </w:p>
        </w:tc>
      </w:tr>
      <w:tr w:rsidR="00A6302E" w:rsidTr="00A6302E">
        <w:tc>
          <w:tcPr>
            <w:tcW w:w="6588" w:type="dxa"/>
            <w:tcBorders>
              <w:top w:val="single" w:sz="4" w:space="0" w:color="auto"/>
              <w:left w:val="single" w:sz="4" w:space="0" w:color="auto"/>
              <w:bottom w:val="single" w:sz="4" w:space="0" w:color="auto"/>
              <w:right w:val="single" w:sz="4" w:space="0" w:color="auto"/>
            </w:tcBorders>
            <w:hideMark/>
          </w:tcPr>
          <w:p w:rsidR="00A6302E" w:rsidRDefault="00A6302E">
            <w:pPr>
              <w:suppressAutoHyphens w:val="0"/>
              <w:autoSpaceDE w:val="0"/>
              <w:autoSpaceDN w:val="0"/>
              <w:adjustRightInd w:val="0"/>
              <w:jc w:val="both"/>
              <w:rPr>
                <w:rFonts w:eastAsia="Calibri"/>
                <w:sz w:val="24"/>
                <w:szCs w:val="24"/>
                <w:lang w:val="ro-RO" w:eastAsia="en-US"/>
              </w:rPr>
            </w:pPr>
            <w:r>
              <w:rPr>
                <w:rFonts w:eastAsia="Calibri"/>
                <w:sz w:val="24"/>
                <w:szCs w:val="24"/>
                <w:lang w:val="ro-RO" w:eastAsia="en-US"/>
              </w:rPr>
              <w:t>Parcurgerea procedurilor de selecţie: publicarea anunţului de participare, înscrierea candidaţilor, prezentarea propunerilor de proiecte, verificarea eligibilităţii şi îndeplinirii condiţiilor tehnice şi economice etc.</w:t>
            </w:r>
          </w:p>
        </w:tc>
        <w:tc>
          <w:tcPr>
            <w:tcW w:w="1530" w:type="dxa"/>
            <w:tcBorders>
              <w:top w:val="single" w:sz="4" w:space="0" w:color="auto"/>
              <w:left w:val="single" w:sz="4" w:space="0" w:color="auto"/>
              <w:bottom w:val="single" w:sz="4" w:space="0" w:color="auto"/>
              <w:right w:val="single" w:sz="4" w:space="0" w:color="auto"/>
            </w:tcBorders>
          </w:tcPr>
          <w:p w:rsidR="00A6302E" w:rsidRDefault="00A6302E">
            <w:pPr>
              <w:suppressAutoHyphens w:val="0"/>
              <w:autoSpaceDE w:val="0"/>
              <w:autoSpaceDN w:val="0"/>
              <w:adjustRightInd w:val="0"/>
              <w:jc w:val="center"/>
              <w:rPr>
                <w:rFonts w:eastAsia="Calibri"/>
                <w:sz w:val="24"/>
                <w:szCs w:val="24"/>
                <w:lang w:val="ro-RO" w:eastAsia="en-US"/>
              </w:rPr>
            </w:pPr>
            <w:r>
              <w:rPr>
                <w:rFonts w:eastAsia="Calibri"/>
                <w:sz w:val="24"/>
                <w:szCs w:val="24"/>
                <w:lang w:val="ro-RO" w:eastAsia="en-US"/>
              </w:rPr>
              <w:t>Anual</w:t>
            </w:r>
          </w:p>
          <w:p w:rsidR="00A6302E" w:rsidRDefault="00A6302E">
            <w:pPr>
              <w:suppressAutoHyphens w:val="0"/>
              <w:autoSpaceDE w:val="0"/>
              <w:autoSpaceDN w:val="0"/>
              <w:adjustRightInd w:val="0"/>
              <w:jc w:val="center"/>
              <w:rPr>
                <w:rFonts w:eastAsia="Calibri"/>
                <w:sz w:val="24"/>
                <w:szCs w:val="24"/>
                <w:lang w:val="ro-RO" w:eastAsia="en-US"/>
              </w:rPr>
            </w:pPr>
          </w:p>
        </w:tc>
        <w:tc>
          <w:tcPr>
            <w:tcW w:w="1908" w:type="dxa"/>
            <w:tcBorders>
              <w:top w:val="single" w:sz="4" w:space="0" w:color="auto"/>
              <w:left w:val="single" w:sz="4" w:space="0" w:color="auto"/>
              <w:bottom w:val="single" w:sz="4" w:space="0" w:color="auto"/>
              <w:right w:val="single" w:sz="4" w:space="0" w:color="auto"/>
            </w:tcBorders>
            <w:hideMark/>
          </w:tcPr>
          <w:p w:rsidR="00A6302E" w:rsidRDefault="00A6302E">
            <w:pPr>
              <w:suppressAutoHyphens w:val="0"/>
              <w:autoSpaceDE w:val="0"/>
              <w:autoSpaceDN w:val="0"/>
              <w:adjustRightInd w:val="0"/>
              <w:jc w:val="both"/>
              <w:rPr>
                <w:rFonts w:eastAsia="Calibri"/>
                <w:sz w:val="24"/>
                <w:szCs w:val="24"/>
                <w:lang w:val="ro-RO" w:eastAsia="en-US"/>
              </w:rPr>
            </w:pPr>
            <w:r>
              <w:rPr>
                <w:rFonts w:eastAsia="Calibri"/>
                <w:sz w:val="24"/>
                <w:szCs w:val="24"/>
                <w:lang w:val="ro-RO" w:eastAsia="en-US"/>
              </w:rPr>
              <w:t>Biroul administrativ, financiar-contabil şi compartimentul achiziţii, transport public</w:t>
            </w:r>
          </w:p>
          <w:p w:rsidR="00A6302E" w:rsidRDefault="00A6302E">
            <w:pPr>
              <w:suppressAutoHyphens w:val="0"/>
              <w:autoSpaceDE w:val="0"/>
              <w:autoSpaceDN w:val="0"/>
              <w:adjustRightInd w:val="0"/>
              <w:jc w:val="both"/>
              <w:rPr>
                <w:rFonts w:eastAsia="Calibri"/>
                <w:sz w:val="24"/>
                <w:szCs w:val="24"/>
                <w:lang w:val="ro-RO" w:eastAsia="en-US"/>
              </w:rPr>
            </w:pPr>
            <w:r>
              <w:rPr>
                <w:rFonts w:eastAsia="Calibri"/>
                <w:sz w:val="24"/>
                <w:szCs w:val="24"/>
                <w:lang w:val="ro-RO" w:eastAsia="en-US"/>
              </w:rPr>
              <w:t>din aparatul de</w:t>
            </w:r>
          </w:p>
          <w:p w:rsidR="00A6302E" w:rsidRDefault="00A6302E">
            <w:pPr>
              <w:suppressAutoHyphens w:val="0"/>
              <w:autoSpaceDE w:val="0"/>
              <w:autoSpaceDN w:val="0"/>
              <w:adjustRightInd w:val="0"/>
              <w:jc w:val="both"/>
              <w:rPr>
                <w:rFonts w:eastAsia="Calibri"/>
                <w:sz w:val="24"/>
                <w:szCs w:val="24"/>
                <w:lang w:val="ro-RO" w:eastAsia="en-US"/>
              </w:rPr>
            </w:pPr>
            <w:r>
              <w:rPr>
                <w:rFonts w:eastAsia="Calibri"/>
                <w:sz w:val="24"/>
                <w:szCs w:val="24"/>
                <w:lang w:val="ro-RO" w:eastAsia="en-US"/>
              </w:rPr>
              <w:t>specialitate al</w:t>
            </w:r>
          </w:p>
          <w:p w:rsidR="00A6302E" w:rsidRDefault="00A6302E">
            <w:pPr>
              <w:suppressAutoHyphens w:val="0"/>
              <w:autoSpaceDE w:val="0"/>
              <w:autoSpaceDN w:val="0"/>
              <w:adjustRightInd w:val="0"/>
              <w:jc w:val="both"/>
              <w:rPr>
                <w:rFonts w:eastAsia="Calibri"/>
                <w:sz w:val="24"/>
                <w:szCs w:val="24"/>
                <w:lang w:val="ro-RO" w:eastAsia="en-US"/>
              </w:rPr>
            </w:pPr>
            <w:r>
              <w:rPr>
                <w:rFonts w:eastAsia="Calibri"/>
                <w:sz w:val="24"/>
                <w:szCs w:val="24"/>
                <w:lang w:val="ro-RO" w:eastAsia="en-US"/>
              </w:rPr>
              <w:t>Primarului</w:t>
            </w:r>
          </w:p>
        </w:tc>
      </w:tr>
      <w:tr w:rsidR="00A6302E" w:rsidTr="00A6302E">
        <w:tc>
          <w:tcPr>
            <w:tcW w:w="6588" w:type="dxa"/>
            <w:tcBorders>
              <w:top w:val="single" w:sz="4" w:space="0" w:color="auto"/>
              <w:left w:val="single" w:sz="4" w:space="0" w:color="auto"/>
              <w:bottom w:val="single" w:sz="4" w:space="0" w:color="auto"/>
              <w:right w:val="single" w:sz="4" w:space="0" w:color="auto"/>
            </w:tcBorders>
            <w:hideMark/>
          </w:tcPr>
          <w:p w:rsidR="00A6302E" w:rsidRDefault="00A6302E">
            <w:pPr>
              <w:suppressAutoHyphens w:val="0"/>
              <w:autoSpaceDE w:val="0"/>
              <w:autoSpaceDN w:val="0"/>
              <w:adjustRightInd w:val="0"/>
              <w:rPr>
                <w:rFonts w:eastAsia="Calibri"/>
                <w:sz w:val="24"/>
                <w:szCs w:val="24"/>
                <w:lang w:val="ro-RO" w:eastAsia="en-US"/>
              </w:rPr>
            </w:pPr>
            <w:r>
              <w:rPr>
                <w:rFonts w:eastAsia="Calibri"/>
                <w:sz w:val="24"/>
                <w:szCs w:val="24"/>
                <w:lang w:val="ro-RO" w:eastAsia="en-US"/>
              </w:rPr>
              <w:t>Evaluarea proiectelor în conformitate cu criteriile generale şi specifice de evaluare şi încheierea contractelor de parteneriat</w:t>
            </w:r>
          </w:p>
        </w:tc>
        <w:tc>
          <w:tcPr>
            <w:tcW w:w="1530" w:type="dxa"/>
            <w:tcBorders>
              <w:top w:val="single" w:sz="4" w:space="0" w:color="auto"/>
              <w:left w:val="single" w:sz="4" w:space="0" w:color="auto"/>
              <w:bottom w:val="single" w:sz="4" w:space="0" w:color="auto"/>
              <w:right w:val="single" w:sz="4" w:space="0" w:color="auto"/>
            </w:tcBorders>
            <w:hideMark/>
          </w:tcPr>
          <w:p w:rsidR="00A6302E" w:rsidRDefault="00A6302E">
            <w:pPr>
              <w:suppressAutoHyphens w:val="0"/>
              <w:autoSpaceDE w:val="0"/>
              <w:autoSpaceDN w:val="0"/>
              <w:adjustRightInd w:val="0"/>
              <w:jc w:val="center"/>
              <w:rPr>
                <w:rFonts w:eastAsia="Calibri"/>
                <w:sz w:val="24"/>
                <w:szCs w:val="24"/>
                <w:lang w:val="ro-RO" w:eastAsia="en-US"/>
              </w:rPr>
            </w:pPr>
            <w:r>
              <w:rPr>
                <w:rFonts w:eastAsia="Calibri"/>
                <w:sz w:val="24"/>
                <w:szCs w:val="24"/>
                <w:lang w:val="ro-RO" w:eastAsia="en-US"/>
              </w:rPr>
              <w:t>2024</w:t>
            </w:r>
          </w:p>
        </w:tc>
        <w:tc>
          <w:tcPr>
            <w:tcW w:w="1908" w:type="dxa"/>
            <w:tcBorders>
              <w:top w:val="single" w:sz="4" w:space="0" w:color="auto"/>
              <w:left w:val="single" w:sz="4" w:space="0" w:color="auto"/>
              <w:bottom w:val="single" w:sz="4" w:space="0" w:color="auto"/>
              <w:right w:val="single" w:sz="4" w:space="0" w:color="auto"/>
            </w:tcBorders>
            <w:hideMark/>
          </w:tcPr>
          <w:p w:rsidR="00A6302E" w:rsidRDefault="00A6302E" w:rsidP="00224F28">
            <w:pPr>
              <w:suppressAutoHyphens w:val="0"/>
              <w:autoSpaceDE w:val="0"/>
              <w:autoSpaceDN w:val="0"/>
              <w:adjustRightInd w:val="0"/>
              <w:jc w:val="both"/>
              <w:rPr>
                <w:rFonts w:eastAsia="Calibri"/>
                <w:sz w:val="24"/>
                <w:szCs w:val="24"/>
                <w:lang w:val="ro-RO" w:eastAsia="en-US"/>
              </w:rPr>
            </w:pPr>
            <w:r>
              <w:rPr>
                <w:rFonts w:eastAsia="Calibri"/>
                <w:sz w:val="24"/>
                <w:szCs w:val="24"/>
                <w:lang w:val="ro-RO" w:eastAsia="en-US"/>
              </w:rPr>
              <w:t xml:space="preserve">Primarul comunei </w:t>
            </w:r>
            <w:r w:rsidR="00224F28">
              <w:rPr>
                <w:rFonts w:eastAsia="Calibri"/>
                <w:sz w:val="24"/>
                <w:szCs w:val="24"/>
                <w:lang w:val="ro-RO" w:eastAsia="en-US"/>
              </w:rPr>
              <w:t>Budacu de Jos</w:t>
            </w:r>
            <w:r>
              <w:rPr>
                <w:rFonts w:eastAsia="Calibri"/>
                <w:sz w:val="24"/>
                <w:szCs w:val="24"/>
                <w:lang w:val="ro-RO" w:eastAsia="en-US"/>
              </w:rPr>
              <w:t xml:space="preserve"> și reprezentanții </w:t>
            </w:r>
            <w:r>
              <w:rPr>
                <w:rFonts w:eastAsia="Calibri"/>
                <w:sz w:val="24"/>
                <w:szCs w:val="24"/>
                <w:lang w:val="ro-RO" w:eastAsia="en-US"/>
              </w:rPr>
              <w:lastRenderedPageBreak/>
              <w:t>furniozorilor de servicii sociale publici/privați</w:t>
            </w:r>
          </w:p>
        </w:tc>
      </w:tr>
      <w:tr w:rsidR="00A6302E" w:rsidTr="00A6302E">
        <w:tc>
          <w:tcPr>
            <w:tcW w:w="6588" w:type="dxa"/>
            <w:tcBorders>
              <w:top w:val="single" w:sz="4" w:space="0" w:color="auto"/>
              <w:left w:val="single" w:sz="4" w:space="0" w:color="auto"/>
              <w:bottom w:val="single" w:sz="4" w:space="0" w:color="auto"/>
              <w:right w:val="single" w:sz="4" w:space="0" w:color="auto"/>
            </w:tcBorders>
            <w:hideMark/>
          </w:tcPr>
          <w:p w:rsidR="00A6302E" w:rsidRDefault="00A6302E">
            <w:pPr>
              <w:suppressAutoHyphens w:val="0"/>
              <w:autoSpaceDE w:val="0"/>
              <w:autoSpaceDN w:val="0"/>
              <w:adjustRightInd w:val="0"/>
              <w:jc w:val="both"/>
              <w:rPr>
                <w:rFonts w:eastAsia="Calibri"/>
                <w:sz w:val="24"/>
                <w:szCs w:val="24"/>
                <w:lang w:val="ro-RO" w:eastAsia="en-US"/>
              </w:rPr>
            </w:pPr>
            <w:r>
              <w:rPr>
                <w:rFonts w:eastAsia="Calibri"/>
                <w:sz w:val="24"/>
                <w:szCs w:val="24"/>
                <w:lang w:val="ro-RO" w:eastAsia="en-US"/>
              </w:rPr>
              <w:lastRenderedPageBreak/>
              <w:t>Încheierea contractelor şi implementarea proiectelor în parteneriat cu autoritatea/instituţia/furnizorul privat desemnat câştigător în urma selecţiei</w:t>
            </w:r>
          </w:p>
        </w:tc>
        <w:tc>
          <w:tcPr>
            <w:tcW w:w="1530" w:type="dxa"/>
            <w:tcBorders>
              <w:top w:val="single" w:sz="4" w:space="0" w:color="auto"/>
              <w:left w:val="single" w:sz="4" w:space="0" w:color="auto"/>
              <w:bottom w:val="single" w:sz="4" w:space="0" w:color="auto"/>
              <w:right w:val="single" w:sz="4" w:space="0" w:color="auto"/>
            </w:tcBorders>
            <w:hideMark/>
          </w:tcPr>
          <w:p w:rsidR="00A6302E" w:rsidRDefault="00A6302E">
            <w:pPr>
              <w:suppressAutoHyphens w:val="0"/>
              <w:autoSpaceDE w:val="0"/>
              <w:autoSpaceDN w:val="0"/>
              <w:adjustRightInd w:val="0"/>
              <w:jc w:val="center"/>
              <w:rPr>
                <w:rFonts w:eastAsia="Calibri"/>
                <w:sz w:val="24"/>
                <w:szCs w:val="24"/>
                <w:lang w:val="ro-RO" w:eastAsia="en-US"/>
              </w:rPr>
            </w:pPr>
            <w:r>
              <w:rPr>
                <w:rFonts w:eastAsia="Calibri"/>
                <w:sz w:val="24"/>
                <w:szCs w:val="24"/>
                <w:lang w:val="ro-RO" w:eastAsia="en-US"/>
              </w:rPr>
              <w:t>2024</w:t>
            </w:r>
          </w:p>
        </w:tc>
        <w:tc>
          <w:tcPr>
            <w:tcW w:w="1908" w:type="dxa"/>
            <w:tcBorders>
              <w:top w:val="single" w:sz="4" w:space="0" w:color="auto"/>
              <w:left w:val="single" w:sz="4" w:space="0" w:color="auto"/>
              <w:bottom w:val="single" w:sz="4" w:space="0" w:color="auto"/>
              <w:right w:val="single" w:sz="4" w:space="0" w:color="auto"/>
            </w:tcBorders>
            <w:hideMark/>
          </w:tcPr>
          <w:p w:rsidR="00A6302E" w:rsidRDefault="00A6302E" w:rsidP="00224F28">
            <w:pPr>
              <w:suppressAutoHyphens w:val="0"/>
              <w:autoSpaceDE w:val="0"/>
              <w:autoSpaceDN w:val="0"/>
              <w:adjustRightInd w:val="0"/>
              <w:jc w:val="both"/>
              <w:rPr>
                <w:rFonts w:eastAsia="Calibri"/>
                <w:sz w:val="24"/>
                <w:szCs w:val="24"/>
                <w:lang w:val="ro-RO" w:eastAsia="en-US"/>
              </w:rPr>
            </w:pPr>
            <w:r>
              <w:rPr>
                <w:rFonts w:eastAsia="Calibri"/>
                <w:sz w:val="24"/>
                <w:szCs w:val="24"/>
                <w:lang w:val="ro-RO" w:eastAsia="en-US"/>
              </w:rPr>
              <w:t xml:space="preserve">Primarul comunei </w:t>
            </w:r>
            <w:r w:rsidR="00224F28">
              <w:rPr>
                <w:rFonts w:eastAsia="Calibri"/>
                <w:sz w:val="24"/>
                <w:szCs w:val="24"/>
                <w:lang w:val="ro-RO" w:eastAsia="en-US"/>
              </w:rPr>
              <w:t xml:space="preserve">Budacu de Jos </w:t>
            </w:r>
            <w:r>
              <w:rPr>
                <w:rFonts w:eastAsia="Calibri"/>
                <w:sz w:val="24"/>
                <w:szCs w:val="24"/>
                <w:lang w:val="ro-RO" w:eastAsia="en-US"/>
              </w:rPr>
              <w:t>și reprezentanții furniozorilor de servicii sociale publici/privați</w:t>
            </w:r>
          </w:p>
        </w:tc>
      </w:tr>
      <w:tr w:rsidR="00A6302E" w:rsidTr="00A6302E">
        <w:tc>
          <w:tcPr>
            <w:tcW w:w="6588" w:type="dxa"/>
            <w:tcBorders>
              <w:top w:val="single" w:sz="4" w:space="0" w:color="auto"/>
              <w:left w:val="single" w:sz="4" w:space="0" w:color="auto"/>
              <w:bottom w:val="single" w:sz="4" w:space="0" w:color="auto"/>
              <w:right w:val="single" w:sz="4" w:space="0" w:color="auto"/>
            </w:tcBorders>
            <w:hideMark/>
          </w:tcPr>
          <w:p w:rsidR="00A6302E" w:rsidRDefault="00A6302E">
            <w:pPr>
              <w:suppressAutoHyphens w:val="0"/>
              <w:autoSpaceDE w:val="0"/>
              <w:autoSpaceDN w:val="0"/>
              <w:adjustRightInd w:val="0"/>
              <w:rPr>
                <w:rFonts w:eastAsia="Calibri"/>
                <w:sz w:val="24"/>
                <w:szCs w:val="24"/>
                <w:lang w:val="ro-RO" w:eastAsia="en-US"/>
              </w:rPr>
            </w:pPr>
            <w:r>
              <w:rPr>
                <w:rFonts w:eastAsia="Calibri"/>
                <w:sz w:val="24"/>
                <w:szCs w:val="24"/>
                <w:lang w:val="ro-RO" w:eastAsia="en-US"/>
              </w:rPr>
              <w:t>Iniţierea şi ulterior implementarea unor proiecte cu finanţare externă în domeniul asistenţei şi serviciilor sociale locale, care urmează a fi accesate din fondurile europene repartizate în</w:t>
            </w:r>
            <w:r w:rsidR="00224F28">
              <w:rPr>
                <w:rFonts w:eastAsia="Calibri"/>
                <w:sz w:val="24"/>
                <w:szCs w:val="24"/>
                <w:lang w:val="ro-RO" w:eastAsia="en-US"/>
              </w:rPr>
              <w:t xml:space="preserve"> </w:t>
            </w:r>
            <w:r>
              <w:rPr>
                <w:rFonts w:eastAsia="Calibri"/>
                <w:sz w:val="24"/>
                <w:szCs w:val="24"/>
                <w:lang w:val="ro-RO" w:eastAsia="en-US"/>
              </w:rPr>
              <w:t>exerciţiul bugetar 2019-2024, care pot include diverse parteneriate cu alte structuri publice sau private (ONG-uri, fundaţii, asociaţii) dacă este cazul</w:t>
            </w:r>
          </w:p>
        </w:tc>
        <w:tc>
          <w:tcPr>
            <w:tcW w:w="1530" w:type="dxa"/>
            <w:tcBorders>
              <w:top w:val="single" w:sz="4" w:space="0" w:color="auto"/>
              <w:left w:val="single" w:sz="4" w:space="0" w:color="auto"/>
              <w:bottom w:val="single" w:sz="4" w:space="0" w:color="auto"/>
              <w:right w:val="single" w:sz="4" w:space="0" w:color="auto"/>
            </w:tcBorders>
            <w:hideMark/>
          </w:tcPr>
          <w:p w:rsidR="00A6302E" w:rsidRDefault="00A6302E">
            <w:pPr>
              <w:suppressAutoHyphens w:val="0"/>
              <w:autoSpaceDE w:val="0"/>
              <w:autoSpaceDN w:val="0"/>
              <w:adjustRightInd w:val="0"/>
              <w:rPr>
                <w:rFonts w:eastAsia="Calibri"/>
                <w:sz w:val="24"/>
                <w:szCs w:val="24"/>
                <w:lang w:val="ro-RO" w:eastAsia="en-US"/>
              </w:rPr>
            </w:pPr>
            <w:r>
              <w:rPr>
                <w:rFonts w:eastAsia="Calibri"/>
                <w:sz w:val="24"/>
                <w:szCs w:val="24"/>
                <w:lang w:val="ro-RO" w:eastAsia="en-US"/>
              </w:rPr>
              <w:t>2021-2022 – inițierea proiectelor</w:t>
            </w:r>
          </w:p>
          <w:p w:rsidR="00A6302E" w:rsidRDefault="00A6302E">
            <w:pPr>
              <w:suppressAutoHyphens w:val="0"/>
              <w:autoSpaceDE w:val="0"/>
              <w:autoSpaceDN w:val="0"/>
              <w:adjustRightInd w:val="0"/>
              <w:rPr>
                <w:rFonts w:eastAsia="Calibri"/>
                <w:sz w:val="24"/>
                <w:szCs w:val="24"/>
                <w:lang w:val="ro-RO" w:eastAsia="en-US"/>
              </w:rPr>
            </w:pPr>
            <w:r>
              <w:rPr>
                <w:rFonts w:eastAsia="Calibri"/>
                <w:sz w:val="24"/>
                <w:szCs w:val="24"/>
                <w:lang w:val="ro-RO" w:eastAsia="en-US"/>
              </w:rPr>
              <w:t>2022-2024 – implementarea proiectelor</w:t>
            </w:r>
          </w:p>
        </w:tc>
        <w:tc>
          <w:tcPr>
            <w:tcW w:w="1908" w:type="dxa"/>
            <w:tcBorders>
              <w:top w:val="single" w:sz="4" w:space="0" w:color="auto"/>
              <w:left w:val="single" w:sz="4" w:space="0" w:color="auto"/>
              <w:bottom w:val="single" w:sz="4" w:space="0" w:color="auto"/>
              <w:right w:val="single" w:sz="4" w:space="0" w:color="auto"/>
            </w:tcBorders>
            <w:hideMark/>
          </w:tcPr>
          <w:p w:rsidR="00A6302E" w:rsidRDefault="00A6302E" w:rsidP="00224F28">
            <w:pPr>
              <w:suppressAutoHyphens w:val="0"/>
              <w:autoSpaceDE w:val="0"/>
              <w:autoSpaceDN w:val="0"/>
              <w:adjustRightInd w:val="0"/>
              <w:rPr>
                <w:rFonts w:eastAsia="Calibri"/>
                <w:sz w:val="24"/>
                <w:szCs w:val="24"/>
                <w:lang w:val="ro-RO" w:eastAsia="en-US"/>
              </w:rPr>
            </w:pPr>
            <w:r>
              <w:rPr>
                <w:rFonts w:eastAsia="Calibri"/>
                <w:sz w:val="24"/>
                <w:szCs w:val="24"/>
                <w:lang w:val="ro-RO" w:eastAsia="en-US"/>
              </w:rPr>
              <w:t xml:space="preserve">Primarul comunei </w:t>
            </w:r>
            <w:r w:rsidR="00224F28">
              <w:rPr>
                <w:rFonts w:eastAsia="Calibri"/>
                <w:sz w:val="24"/>
                <w:szCs w:val="24"/>
                <w:lang w:val="ro-RO" w:eastAsia="en-US"/>
              </w:rPr>
              <w:t xml:space="preserve">Budacu de Jos </w:t>
            </w:r>
            <w:r>
              <w:rPr>
                <w:rFonts w:eastAsia="Calibri"/>
                <w:sz w:val="24"/>
                <w:szCs w:val="24"/>
                <w:lang w:val="ro-RO" w:eastAsia="en-US"/>
              </w:rPr>
              <w:t xml:space="preserve"> și reprezentanții furniozorilor de servicii sociale publici/privați</w:t>
            </w:r>
          </w:p>
        </w:tc>
      </w:tr>
    </w:tbl>
    <w:p w:rsidR="00A6302E" w:rsidRDefault="00A6302E" w:rsidP="00A6302E">
      <w:pPr>
        <w:suppressAutoHyphens w:val="0"/>
        <w:autoSpaceDE w:val="0"/>
        <w:autoSpaceDN w:val="0"/>
        <w:adjustRightInd w:val="0"/>
        <w:jc w:val="both"/>
        <w:rPr>
          <w:rFonts w:eastAsia="Calibri"/>
          <w:color w:val="C00000"/>
          <w:sz w:val="24"/>
          <w:szCs w:val="24"/>
          <w:lang w:val="ro-RO" w:eastAsia="en-US"/>
        </w:rPr>
      </w:pPr>
    </w:p>
    <w:p w:rsidR="00A6302E" w:rsidRDefault="00A6302E" w:rsidP="00A6302E">
      <w:pPr>
        <w:suppressAutoHyphens w:val="0"/>
        <w:autoSpaceDE w:val="0"/>
        <w:autoSpaceDN w:val="0"/>
        <w:adjustRightInd w:val="0"/>
        <w:ind w:firstLine="720"/>
        <w:jc w:val="both"/>
        <w:rPr>
          <w:rFonts w:eastAsia="Calibri"/>
          <w:sz w:val="24"/>
          <w:szCs w:val="24"/>
          <w:lang w:val="ro-RO" w:eastAsia="en-US"/>
        </w:rPr>
      </w:pPr>
      <w:r>
        <w:rPr>
          <w:rFonts w:eastAsia="Calibri"/>
          <w:sz w:val="24"/>
          <w:szCs w:val="24"/>
          <w:u w:val="single"/>
          <w:lang w:val="ro-RO" w:eastAsia="en-US"/>
        </w:rPr>
        <w:t>Obiectiv specific 5</w:t>
      </w:r>
      <w:r>
        <w:rPr>
          <w:rFonts w:eastAsia="Calibri"/>
          <w:sz w:val="24"/>
          <w:szCs w:val="24"/>
          <w:lang w:val="ro-RO" w:eastAsia="en-US"/>
        </w:rPr>
        <w:t>: Dezvoltarea unor atitudini pro-active şi participative în rândul populaţiei localităţii şi a beneficiarilor de servicii sociale</w:t>
      </w:r>
    </w:p>
    <w:p w:rsidR="00A6302E" w:rsidRDefault="00A6302E" w:rsidP="00A6302E">
      <w:pPr>
        <w:suppressAutoHyphens w:val="0"/>
        <w:autoSpaceDE w:val="0"/>
        <w:autoSpaceDN w:val="0"/>
        <w:adjustRightInd w:val="0"/>
        <w:ind w:firstLine="720"/>
        <w:jc w:val="both"/>
        <w:rPr>
          <w:rFonts w:eastAsia="Calibri"/>
          <w:color w:val="C00000"/>
          <w:sz w:val="24"/>
          <w:szCs w:val="24"/>
          <w:lang w:val="ro-RO" w:eastAsia="en-US"/>
        </w:rPr>
      </w:pPr>
    </w:p>
    <w:p w:rsidR="00A6302E" w:rsidRDefault="00A6302E" w:rsidP="00A6302E">
      <w:pPr>
        <w:suppressAutoHyphens w:val="0"/>
        <w:autoSpaceDE w:val="0"/>
        <w:autoSpaceDN w:val="0"/>
        <w:adjustRightInd w:val="0"/>
        <w:ind w:firstLine="720"/>
        <w:jc w:val="both"/>
        <w:rPr>
          <w:rFonts w:eastAsia="Calibri"/>
          <w:color w:val="C00000"/>
          <w:sz w:val="24"/>
          <w:szCs w:val="24"/>
          <w:lang w:val="ro-RO"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40"/>
        <w:gridCol w:w="1639"/>
        <w:gridCol w:w="1897"/>
      </w:tblGrid>
      <w:tr w:rsidR="00A6302E" w:rsidTr="00A6302E">
        <w:tc>
          <w:tcPr>
            <w:tcW w:w="6408" w:type="dxa"/>
            <w:tcBorders>
              <w:top w:val="single" w:sz="4" w:space="0" w:color="auto"/>
              <w:left w:val="single" w:sz="4" w:space="0" w:color="auto"/>
              <w:bottom w:val="single" w:sz="4" w:space="0" w:color="auto"/>
              <w:right w:val="single" w:sz="4" w:space="0" w:color="auto"/>
            </w:tcBorders>
            <w:hideMark/>
          </w:tcPr>
          <w:p w:rsidR="00A6302E" w:rsidRDefault="00A6302E">
            <w:pPr>
              <w:suppressAutoHyphens w:val="0"/>
              <w:autoSpaceDE w:val="0"/>
              <w:autoSpaceDN w:val="0"/>
              <w:adjustRightInd w:val="0"/>
              <w:jc w:val="center"/>
              <w:rPr>
                <w:rFonts w:eastAsia="Calibri"/>
                <w:sz w:val="24"/>
                <w:szCs w:val="24"/>
                <w:lang w:val="ro-RO" w:eastAsia="en-US"/>
              </w:rPr>
            </w:pPr>
            <w:r>
              <w:rPr>
                <w:rFonts w:eastAsia="Calibri"/>
                <w:sz w:val="24"/>
                <w:szCs w:val="24"/>
                <w:lang w:val="ro-RO" w:eastAsia="en-US"/>
              </w:rPr>
              <w:t>Activităţi/acţiuni/măsuri</w:t>
            </w:r>
          </w:p>
        </w:tc>
        <w:tc>
          <w:tcPr>
            <w:tcW w:w="1710" w:type="dxa"/>
            <w:tcBorders>
              <w:top w:val="single" w:sz="4" w:space="0" w:color="auto"/>
              <w:left w:val="single" w:sz="4" w:space="0" w:color="auto"/>
              <w:bottom w:val="single" w:sz="4" w:space="0" w:color="auto"/>
              <w:right w:val="single" w:sz="4" w:space="0" w:color="auto"/>
            </w:tcBorders>
            <w:hideMark/>
          </w:tcPr>
          <w:p w:rsidR="00A6302E" w:rsidRDefault="00A6302E">
            <w:pPr>
              <w:suppressAutoHyphens w:val="0"/>
              <w:autoSpaceDE w:val="0"/>
              <w:autoSpaceDN w:val="0"/>
              <w:adjustRightInd w:val="0"/>
              <w:jc w:val="center"/>
              <w:rPr>
                <w:rFonts w:eastAsia="Calibri"/>
                <w:sz w:val="24"/>
                <w:szCs w:val="24"/>
                <w:lang w:val="ro-RO" w:eastAsia="en-US"/>
              </w:rPr>
            </w:pPr>
            <w:r>
              <w:rPr>
                <w:rFonts w:eastAsia="Calibri"/>
                <w:sz w:val="24"/>
                <w:szCs w:val="24"/>
                <w:lang w:val="ro-RO" w:eastAsia="en-US"/>
              </w:rPr>
              <w:t>Termen</w:t>
            </w:r>
          </w:p>
        </w:tc>
        <w:tc>
          <w:tcPr>
            <w:tcW w:w="1908" w:type="dxa"/>
            <w:tcBorders>
              <w:top w:val="single" w:sz="4" w:space="0" w:color="auto"/>
              <w:left w:val="single" w:sz="4" w:space="0" w:color="auto"/>
              <w:bottom w:val="single" w:sz="4" w:space="0" w:color="auto"/>
              <w:right w:val="single" w:sz="4" w:space="0" w:color="auto"/>
            </w:tcBorders>
            <w:hideMark/>
          </w:tcPr>
          <w:p w:rsidR="00A6302E" w:rsidRDefault="00A6302E">
            <w:pPr>
              <w:suppressAutoHyphens w:val="0"/>
              <w:autoSpaceDE w:val="0"/>
              <w:autoSpaceDN w:val="0"/>
              <w:adjustRightInd w:val="0"/>
              <w:jc w:val="center"/>
              <w:rPr>
                <w:rFonts w:eastAsia="Calibri"/>
                <w:sz w:val="24"/>
                <w:szCs w:val="24"/>
                <w:lang w:val="ro-RO" w:eastAsia="en-US"/>
              </w:rPr>
            </w:pPr>
            <w:r>
              <w:rPr>
                <w:rFonts w:eastAsia="Calibri"/>
                <w:sz w:val="24"/>
                <w:szCs w:val="24"/>
                <w:lang w:val="ro-RO" w:eastAsia="en-US"/>
              </w:rPr>
              <w:t>Responsabili</w:t>
            </w:r>
          </w:p>
        </w:tc>
      </w:tr>
      <w:tr w:rsidR="00A6302E" w:rsidTr="00A6302E">
        <w:tc>
          <w:tcPr>
            <w:tcW w:w="6408" w:type="dxa"/>
            <w:tcBorders>
              <w:top w:val="single" w:sz="4" w:space="0" w:color="auto"/>
              <w:left w:val="single" w:sz="4" w:space="0" w:color="auto"/>
              <w:bottom w:val="single" w:sz="4" w:space="0" w:color="auto"/>
              <w:right w:val="single" w:sz="4" w:space="0" w:color="auto"/>
            </w:tcBorders>
          </w:tcPr>
          <w:p w:rsidR="00A6302E" w:rsidRDefault="00A6302E">
            <w:pPr>
              <w:suppressAutoHyphens w:val="0"/>
              <w:autoSpaceDE w:val="0"/>
              <w:autoSpaceDN w:val="0"/>
              <w:adjustRightInd w:val="0"/>
              <w:jc w:val="both"/>
              <w:rPr>
                <w:rFonts w:eastAsia="Calibri"/>
                <w:sz w:val="24"/>
                <w:szCs w:val="24"/>
                <w:lang w:val="ro-RO" w:eastAsia="en-US"/>
              </w:rPr>
            </w:pPr>
            <w:r>
              <w:rPr>
                <w:rFonts w:eastAsia="Calibri"/>
                <w:sz w:val="24"/>
                <w:szCs w:val="24"/>
                <w:lang w:val="ro-RO" w:eastAsia="en-US"/>
              </w:rPr>
              <w:t xml:space="preserve">Informare şi consiliere a locuitorilor comunei </w:t>
            </w:r>
            <w:r w:rsidR="00224F28">
              <w:rPr>
                <w:rFonts w:eastAsia="Calibri"/>
                <w:sz w:val="24"/>
                <w:szCs w:val="24"/>
                <w:lang w:val="ro-RO" w:eastAsia="en-US"/>
              </w:rPr>
              <w:t>Budacu de Jos</w:t>
            </w:r>
            <w:r>
              <w:rPr>
                <w:rFonts w:eastAsia="Calibri"/>
                <w:sz w:val="24"/>
                <w:szCs w:val="24"/>
                <w:lang w:val="ro-RO" w:eastAsia="en-US"/>
              </w:rPr>
              <w:t>i, în orice domeniu de interes al serviciilor şi măsurilor sociale</w:t>
            </w:r>
          </w:p>
          <w:p w:rsidR="00A6302E" w:rsidRDefault="00A6302E">
            <w:pPr>
              <w:suppressAutoHyphens w:val="0"/>
              <w:autoSpaceDE w:val="0"/>
              <w:autoSpaceDN w:val="0"/>
              <w:adjustRightInd w:val="0"/>
              <w:jc w:val="both"/>
              <w:rPr>
                <w:rFonts w:eastAsia="Calibri"/>
                <w:sz w:val="24"/>
                <w:szCs w:val="24"/>
                <w:lang w:val="ro-RO" w:eastAsia="en-US"/>
              </w:rPr>
            </w:pPr>
          </w:p>
        </w:tc>
        <w:tc>
          <w:tcPr>
            <w:tcW w:w="1710" w:type="dxa"/>
            <w:tcBorders>
              <w:top w:val="single" w:sz="4" w:space="0" w:color="auto"/>
              <w:left w:val="single" w:sz="4" w:space="0" w:color="auto"/>
              <w:bottom w:val="single" w:sz="4" w:space="0" w:color="auto"/>
              <w:right w:val="single" w:sz="4" w:space="0" w:color="auto"/>
            </w:tcBorders>
            <w:hideMark/>
          </w:tcPr>
          <w:p w:rsidR="00A6302E" w:rsidRDefault="00A6302E">
            <w:pPr>
              <w:suppressAutoHyphens w:val="0"/>
              <w:autoSpaceDE w:val="0"/>
              <w:autoSpaceDN w:val="0"/>
              <w:adjustRightInd w:val="0"/>
              <w:jc w:val="center"/>
              <w:rPr>
                <w:rFonts w:eastAsia="Calibri"/>
                <w:sz w:val="24"/>
                <w:szCs w:val="24"/>
                <w:lang w:val="ro-RO" w:eastAsia="en-US"/>
              </w:rPr>
            </w:pPr>
            <w:r>
              <w:rPr>
                <w:rFonts w:eastAsia="Calibri"/>
                <w:sz w:val="24"/>
                <w:szCs w:val="24"/>
                <w:lang w:val="ro-RO" w:eastAsia="en-US"/>
              </w:rPr>
              <w:t>2019 - 2024</w:t>
            </w:r>
          </w:p>
        </w:tc>
        <w:tc>
          <w:tcPr>
            <w:tcW w:w="1908" w:type="dxa"/>
            <w:tcBorders>
              <w:top w:val="single" w:sz="4" w:space="0" w:color="auto"/>
              <w:left w:val="single" w:sz="4" w:space="0" w:color="auto"/>
              <w:bottom w:val="single" w:sz="4" w:space="0" w:color="auto"/>
              <w:right w:val="single" w:sz="4" w:space="0" w:color="auto"/>
            </w:tcBorders>
            <w:hideMark/>
          </w:tcPr>
          <w:p w:rsidR="00A6302E" w:rsidRDefault="00A6302E">
            <w:pPr>
              <w:suppressAutoHyphens w:val="0"/>
              <w:autoSpaceDE w:val="0"/>
              <w:autoSpaceDN w:val="0"/>
              <w:adjustRightInd w:val="0"/>
              <w:rPr>
                <w:rFonts w:eastAsia="Calibri"/>
                <w:sz w:val="24"/>
                <w:szCs w:val="24"/>
                <w:lang w:val="ro-RO" w:eastAsia="en-US"/>
              </w:rPr>
            </w:pPr>
            <w:r>
              <w:rPr>
                <w:rFonts w:eastAsia="Calibri"/>
                <w:sz w:val="24"/>
                <w:szCs w:val="24"/>
                <w:lang w:val="ro-RO" w:eastAsia="en-US"/>
              </w:rPr>
              <w:t>Compartimentul de asistenţă Socială</w:t>
            </w:r>
          </w:p>
        </w:tc>
      </w:tr>
      <w:tr w:rsidR="00A6302E" w:rsidTr="00A6302E">
        <w:tc>
          <w:tcPr>
            <w:tcW w:w="6408" w:type="dxa"/>
            <w:tcBorders>
              <w:top w:val="single" w:sz="4" w:space="0" w:color="auto"/>
              <w:left w:val="single" w:sz="4" w:space="0" w:color="auto"/>
              <w:bottom w:val="single" w:sz="4" w:space="0" w:color="auto"/>
              <w:right w:val="single" w:sz="4" w:space="0" w:color="auto"/>
            </w:tcBorders>
            <w:hideMark/>
          </w:tcPr>
          <w:p w:rsidR="00A6302E" w:rsidRDefault="00A6302E" w:rsidP="00224F28">
            <w:pPr>
              <w:suppressAutoHyphens w:val="0"/>
              <w:autoSpaceDE w:val="0"/>
              <w:autoSpaceDN w:val="0"/>
              <w:adjustRightInd w:val="0"/>
              <w:jc w:val="both"/>
              <w:rPr>
                <w:rFonts w:eastAsia="Calibri"/>
                <w:sz w:val="24"/>
                <w:szCs w:val="24"/>
                <w:lang w:val="ro-RO" w:eastAsia="en-US"/>
              </w:rPr>
            </w:pPr>
            <w:r>
              <w:rPr>
                <w:rFonts w:eastAsia="Calibri"/>
                <w:sz w:val="24"/>
                <w:szCs w:val="24"/>
                <w:lang w:val="ro-RO" w:eastAsia="en-US"/>
              </w:rPr>
              <w:t xml:space="preserve">Măsuri de implicare a asistentului/asistenţilor medicali comunitari şi/sau a medicilor de familie din localitate în programele de prevenire a stării de sănătate a populaţiei Comunei </w:t>
            </w:r>
            <w:r w:rsidR="00224F28">
              <w:rPr>
                <w:rFonts w:eastAsia="Calibri"/>
                <w:sz w:val="24"/>
                <w:szCs w:val="24"/>
                <w:lang w:val="ro-RO" w:eastAsia="en-US"/>
              </w:rPr>
              <w:t>Budacu de Jos</w:t>
            </w:r>
            <w:r>
              <w:rPr>
                <w:rFonts w:eastAsia="Calibri"/>
                <w:sz w:val="24"/>
                <w:szCs w:val="24"/>
                <w:lang w:val="ro-RO" w:eastAsia="en-US"/>
              </w:rPr>
              <w:t>, indiferent de vârstă</w:t>
            </w:r>
          </w:p>
        </w:tc>
        <w:tc>
          <w:tcPr>
            <w:tcW w:w="1710" w:type="dxa"/>
            <w:tcBorders>
              <w:top w:val="single" w:sz="4" w:space="0" w:color="auto"/>
              <w:left w:val="single" w:sz="4" w:space="0" w:color="auto"/>
              <w:bottom w:val="single" w:sz="4" w:space="0" w:color="auto"/>
              <w:right w:val="single" w:sz="4" w:space="0" w:color="auto"/>
            </w:tcBorders>
            <w:hideMark/>
          </w:tcPr>
          <w:p w:rsidR="00A6302E" w:rsidRDefault="00A6302E">
            <w:pPr>
              <w:suppressAutoHyphens w:val="0"/>
              <w:autoSpaceDE w:val="0"/>
              <w:autoSpaceDN w:val="0"/>
              <w:adjustRightInd w:val="0"/>
              <w:jc w:val="center"/>
              <w:rPr>
                <w:rFonts w:eastAsia="Calibri"/>
                <w:sz w:val="24"/>
                <w:szCs w:val="24"/>
                <w:lang w:val="ro-RO" w:eastAsia="en-US"/>
              </w:rPr>
            </w:pPr>
            <w:r>
              <w:rPr>
                <w:rFonts w:eastAsia="Calibri"/>
                <w:sz w:val="24"/>
                <w:szCs w:val="24"/>
                <w:lang w:val="ro-RO" w:eastAsia="en-US"/>
              </w:rPr>
              <w:t>2019 - 2024</w:t>
            </w:r>
          </w:p>
        </w:tc>
        <w:tc>
          <w:tcPr>
            <w:tcW w:w="1908" w:type="dxa"/>
            <w:tcBorders>
              <w:top w:val="single" w:sz="4" w:space="0" w:color="auto"/>
              <w:left w:val="single" w:sz="4" w:space="0" w:color="auto"/>
              <w:bottom w:val="single" w:sz="4" w:space="0" w:color="auto"/>
              <w:right w:val="single" w:sz="4" w:space="0" w:color="auto"/>
            </w:tcBorders>
            <w:hideMark/>
          </w:tcPr>
          <w:p w:rsidR="00A6302E" w:rsidRDefault="00A6302E">
            <w:pPr>
              <w:suppressAutoHyphens w:val="0"/>
              <w:autoSpaceDE w:val="0"/>
              <w:autoSpaceDN w:val="0"/>
              <w:adjustRightInd w:val="0"/>
              <w:rPr>
                <w:rFonts w:eastAsia="Calibri"/>
                <w:sz w:val="24"/>
                <w:szCs w:val="24"/>
                <w:lang w:val="ro-RO" w:eastAsia="en-US"/>
              </w:rPr>
            </w:pPr>
            <w:r>
              <w:rPr>
                <w:rFonts w:eastAsia="Calibri"/>
                <w:sz w:val="24"/>
                <w:szCs w:val="24"/>
                <w:lang w:val="ro-RO" w:eastAsia="en-US"/>
              </w:rPr>
              <w:t>Compartimentul de asistenţă socială</w:t>
            </w:r>
          </w:p>
        </w:tc>
      </w:tr>
      <w:tr w:rsidR="00A6302E" w:rsidTr="00A6302E">
        <w:tc>
          <w:tcPr>
            <w:tcW w:w="6408" w:type="dxa"/>
            <w:tcBorders>
              <w:top w:val="single" w:sz="4" w:space="0" w:color="auto"/>
              <w:left w:val="single" w:sz="4" w:space="0" w:color="auto"/>
              <w:bottom w:val="single" w:sz="4" w:space="0" w:color="auto"/>
              <w:right w:val="single" w:sz="4" w:space="0" w:color="auto"/>
            </w:tcBorders>
            <w:hideMark/>
          </w:tcPr>
          <w:p w:rsidR="00A6302E" w:rsidRDefault="00A6302E">
            <w:pPr>
              <w:suppressAutoHyphens w:val="0"/>
              <w:autoSpaceDE w:val="0"/>
              <w:autoSpaceDN w:val="0"/>
              <w:adjustRightInd w:val="0"/>
              <w:jc w:val="both"/>
              <w:rPr>
                <w:rFonts w:eastAsia="Calibri"/>
                <w:sz w:val="24"/>
                <w:szCs w:val="24"/>
                <w:lang w:val="ro-RO" w:eastAsia="en-US"/>
              </w:rPr>
            </w:pPr>
            <w:r>
              <w:rPr>
                <w:rFonts w:eastAsia="Calibri"/>
                <w:sz w:val="24"/>
                <w:szCs w:val="24"/>
                <w:lang w:val="ro-RO" w:eastAsia="en-US"/>
              </w:rPr>
              <w:t>Organizarea de grupuri de informare pe diverse tematici, în vederea reducerii riscului de abuz, neglijare, pentru orice persoană aflată în dificultate</w:t>
            </w:r>
          </w:p>
        </w:tc>
        <w:tc>
          <w:tcPr>
            <w:tcW w:w="1710" w:type="dxa"/>
            <w:tcBorders>
              <w:top w:val="single" w:sz="4" w:space="0" w:color="auto"/>
              <w:left w:val="single" w:sz="4" w:space="0" w:color="auto"/>
              <w:bottom w:val="single" w:sz="4" w:space="0" w:color="auto"/>
              <w:right w:val="single" w:sz="4" w:space="0" w:color="auto"/>
            </w:tcBorders>
            <w:hideMark/>
          </w:tcPr>
          <w:p w:rsidR="00A6302E" w:rsidRDefault="00A6302E">
            <w:pPr>
              <w:suppressAutoHyphens w:val="0"/>
              <w:autoSpaceDE w:val="0"/>
              <w:autoSpaceDN w:val="0"/>
              <w:adjustRightInd w:val="0"/>
              <w:jc w:val="center"/>
              <w:rPr>
                <w:rFonts w:eastAsia="Calibri"/>
                <w:sz w:val="24"/>
                <w:szCs w:val="24"/>
                <w:lang w:val="ro-RO" w:eastAsia="en-US"/>
              </w:rPr>
            </w:pPr>
            <w:r>
              <w:rPr>
                <w:rFonts w:eastAsia="Calibri"/>
                <w:sz w:val="24"/>
                <w:szCs w:val="24"/>
                <w:lang w:val="ro-RO" w:eastAsia="en-US"/>
              </w:rPr>
              <w:t>2019 - 2024</w:t>
            </w:r>
          </w:p>
        </w:tc>
        <w:tc>
          <w:tcPr>
            <w:tcW w:w="1908" w:type="dxa"/>
            <w:tcBorders>
              <w:top w:val="single" w:sz="4" w:space="0" w:color="auto"/>
              <w:left w:val="single" w:sz="4" w:space="0" w:color="auto"/>
              <w:bottom w:val="single" w:sz="4" w:space="0" w:color="auto"/>
              <w:right w:val="single" w:sz="4" w:space="0" w:color="auto"/>
            </w:tcBorders>
            <w:hideMark/>
          </w:tcPr>
          <w:p w:rsidR="00A6302E" w:rsidRDefault="00A6302E">
            <w:pPr>
              <w:suppressAutoHyphens w:val="0"/>
              <w:autoSpaceDE w:val="0"/>
              <w:autoSpaceDN w:val="0"/>
              <w:adjustRightInd w:val="0"/>
              <w:rPr>
                <w:rFonts w:eastAsia="Calibri"/>
                <w:sz w:val="24"/>
                <w:szCs w:val="24"/>
                <w:lang w:val="ro-RO" w:eastAsia="en-US"/>
              </w:rPr>
            </w:pPr>
            <w:r>
              <w:rPr>
                <w:rFonts w:eastAsia="Calibri"/>
                <w:sz w:val="24"/>
                <w:szCs w:val="24"/>
                <w:lang w:val="ro-RO" w:eastAsia="en-US"/>
              </w:rPr>
              <w:t>Compartimentul de asistenţă Socială</w:t>
            </w:r>
          </w:p>
        </w:tc>
      </w:tr>
      <w:tr w:rsidR="00A6302E" w:rsidTr="00A6302E">
        <w:tc>
          <w:tcPr>
            <w:tcW w:w="6408" w:type="dxa"/>
            <w:tcBorders>
              <w:top w:val="single" w:sz="4" w:space="0" w:color="auto"/>
              <w:left w:val="single" w:sz="4" w:space="0" w:color="auto"/>
              <w:bottom w:val="single" w:sz="4" w:space="0" w:color="auto"/>
              <w:right w:val="single" w:sz="4" w:space="0" w:color="auto"/>
            </w:tcBorders>
          </w:tcPr>
          <w:p w:rsidR="00A6302E" w:rsidRDefault="00A6302E">
            <w:pPr>
              <w:suppressAutoHyphens w:val="0"/>
              <w:autoSpaceDE w:val="0"/>
              <w:autoSpaceDN w:val="0"/>
              <w:adjustRightInd w:val="0"/>
              <w:jc w:val="both"/>
              <w:rPr>
                <w:rFonts w:eastAsia="Calibri"/>
                <w:sz w:val="24"/>
                <w:szCs w:val="24"/>
                <w:lang w:val="ro-RO" w:eastAsia="en-US"/>
              </w:rPr>
            </w:pPr>
            <w:r>
              <w:rPr>
                <w:rFonts w:eastAsia="Calibri"/>
                <w:sz w:val="24"/>
                <w:szCs w:val="24"/>
                <w:lang w:val="ro-RO" w:eastAsia="en-US"/>
              </w:rPr>
              <w:t>Organizarea unor întâlniri periodice, la care vor participa personalul Primăriei, partenerii, reprezentanţi ai beneficiarilor şi ai comunităţii, alte persoane cu pregătire şi expertiză în domeniul serviciilor sociale, alţi invitaţi, unde vor fi prezentate problemele personale sau de grup ale comunităţii</w:t>
            </w:r>
          </w:p>
          <w:p w:rsidR="00A6302E" w:rsidRDefault="00A6302E">
            <w:pPr>
              <w:suppressAutoHyphens w:val="0"/>
              <w:autoSpaceDE w:val="0"/>
              <w:autoSpaceDN w:val="0"/>
              <w:adjustRightInd w:val="0"/>
              <w:jc w:val="both"/>
              <w:rPr>
                <w:rFonts w:eastAsia="Calibri"/>
                <w:sz w:val="24"/>
                <w:szCs w:val="24"/>
                <w:lang w:val="ro-RO" w:eastAsia="en-US"/>
              </w:rPr>
            </w:pPr>
          </w:p>
        </w:tc>
        <w:tc>
          <w:tcPr>
            <w:tcW w:w="1710" w:type="dxa"/>
            <w:tcBorders>
              <w:top w:val="single" w:sz="4" w:space="0" w:color="auto"/>
              <w:left w:val="single" w:sz="4" w:space="0" w:color="auto"/>
              <w:bottom w:val="single" w:sz="4" w:space="0" w:color="auto"/>
              <w:right w:val="single" w:sz="4" w:space="0" w:color="auto"/>
            </w:tcBorders>
            <w:hideMark/>
          </w:tcPr>
          <w:p w:rsidR="00A6302E" w:rsidRDefault="00A6302E">
            <w:pPr>
              <w:suppressAutoHyphens w:val="0"/>
              <w:autoSpaceDE w:val="0"/>
              <w:autoSpaceDN w:val="0"/>
              <w:adjustRightInd w:val="0"/>
              <w:jc w:val="center"/>
              <w:rPr>
                <w:rFonts w:eastAsia="Calibri"/>
                <w:sz w:val="24"/>
                <w:szCs w:val="24"/>
                <w:lang w:val="ro-RO" w:eastAsia="en-US"/>
              </w:rPr>
            </w:pPr>
            <w:r>
              <w:rPr>
                <w:rFonts w:eastAsia="Calibri"/>
                <w:sz w:val="24"/>
                <w:szCs w:val="24"/>
                <w:lang w:val="ro-RO" w:eastAsia="en-US"/>
              </w:rPr>
              <w:t>2019 - 2024</w:t>
            </w:r>
          </w:p>
        </w:tc>
        <w:tc>
          <w:tcPr>
            <w:tcW w:w="1908" w:type="dxa"/>
            <w:tcBorders>
              <w:top w:val="single" w:sz="4" w:space="0" w:color="auto"/>
              <w:left w:val="single" w:sz="4" w:space="0" w:color="auto"/>
              <w:bottom w:val="single" w:sz="4" w:space="0" w:color="auto"/>
              <w:right w:val="single" w:sz="4" w:space="0" w:color="auto"/>
            </w:tcBorders>
            <w:hideMark/>
          </w:tcPr>
          <w:p w:rsidR="00A6302E" w:rsidRDefault="00A6302E">
            <w:pPr>
              <w:suppressAutoHyphens w:val="0"/>
              <w:autoSpaceDE w:val="0"/>
              <w:autoSpaceDN w:val="0"/>
              <w:adjustRightInd w:val="0"/>
              <w:rPr>
                <w:rFonts w:eastAsia="Calibri"/>
                <w:sz w:val="24"/>
                <w:szCs w:val="24"/>
                <w:lang w:val="ro-RO" w:eastAsia="en-US"/>
              </w:rPr>
            </w:pPr>
            <w:r>
              <w:rPr>
                <w:rFonts w:eastAsia="Calibri"/>
                <w:sz w:val="24"/>
                <w:szCs w:val="24"/>
                <w:lang w:val="ro-RO" w:eastAsia="en-US"/>
              </w:rPr>
              <w:t>Compartimentul de asistenţă socială  asociații şi fundaţii cu activităţi</w:t>
            </w:r>
          </w:p>
          <w:p w:rsidR="00A6302E" w:rsidRDefault="00A6302E">
            <w:pPr>
              <w:suppressAutoHyphens w:val="0"/>
              <w:autoSpaceDE w:val="0"/>
              <w:autoSpaceDN w:val="0"/>
              <w:adjustRightInd w:val="0"/>
              <w:rPr>
                <w:rFonts w:eastAsia="Calibri"/>
                <w:sz w:val="24"/>
                <w:szCs w:val="24"/>
                <w:lang w:val="ro-RO" w:eastAsia="en-US"/>
              </w:rPr>
            </w:pPr>
            <w:r>
              <w:rPr>
                <w:rFonts w:eastAsia="Calibri"/>
                <w:sz w:val="24"/>
                <w:szCs w:val="24"/>
                <w:lang w:val="ro-RO" w:eastAsia="en-US"/>
              </w:rPr>
              <w:t>de asistenţă socială,</w:t>
            </w:r>
          </w:p>
          <w:p w:rsidR="00A6302E" w:rsidRDefault="00A6302E">
            <w:pPr>
              <w:suppressAutoHyphens w:val="0"/>
              <w:autoSpaceDE w:val="0"/>
              <w:autoSpaceDN w:val="0"/>
              <w:adjustRightInd w:val="0"/>
              <w:rPr>
                <w:rFonts w:eastAsia="Calibri"/>
                <w:sz w:val="24"/>
                <w:szCs w:val="24"/>
                <w:lang w:val="ro-RO" w:eastAsia="en-US"/>
              </w:rPr>
            </w:pPr>
            <w:r>
              <w:rPr>
                <w:rFonts w:eastAsia="Calibri"/>
                <w:sz w:val="24"/>
                <w:szCs w:val="24"/>
                <w:lang w:val="ro-RO" w:eastAsia="en-US"/>
              </w:rPr>
              <w:t>reprezentanţi ai</w:t>
            </w:r>
          </w:p>
          <w:p w:rsidR="00A6302E" w:rsidRDefault="00A6302E">
            <w:pPr>
              <w:suppressAutoHyphens w:val="0"/>
              <w:autoSpaceDE w:val="0"/>
              <w:autoSpaceDN w:val="0"/>
              <w:adjustRightInd w:val="0"/>
              <w:rPr>
                <w:rFonts w:eastAsia="Calibri"/>
                <w:sz w:val="24"/>
                <w:szCs w:val="24"/>
                <w:lang w:val="ro-RO" w:eastAsia="en-US"/>
              </w:rPr>
            </w:pPr>
            <w:r>
              <w:rPr>
                <w:rFonts w:eastAsia="Calibri"/>
                <w:sz w:val="24"/>
                <w:szCs w:val="24"/>
                <w:lang w:val="ro-RO" w:eastAsia="en-US"/>
              </w:rPr>
              <w:t>beneficiarilor</w:t>
            </w:r>
          </w:p>
        </w:tc>
      </w:tr>
      <w:tr w:rsidR="00A6302E" w:rsidTr="00A6302E">
        <w:tc>
          <w:tcPr>
            <w:tcW w:w="6408" w:type="dxa"/>
            <w:tcBorders>
              <w:top w:val="single" w:sz="4" w:space="0" w:color="auto"/>
              <w:left w:val="single" w:sz="4" w:space="0" w:color="auto"/>
              <w:bottom w:val="single" w:sz="4" w:space="0" w:color="auto"/>
              <w:right w:val="single" w:sz="4" w:space="0" w:color="auto"/>
            </w:tcBorders>
            <w:hideMark/>
          </w:tcPr>
          <w:p w:rsidR="00A6302E" w:rsidRDefault="00A6302E">
            <w:pPr>
              <w:suppressAutoHyphens w:val="0"/>
              <w:autoSpaceDE w:val="0"/>
              <w:autoSpaceDN w:val="0"/>
              <w:adjustRightInd w:val="0"/>
              <w:rPr>
                <w:rFonts w:eastAsia="Calibri"/>
                <w:sz w:val="24"/>
                <w:szCs w:val="24"/>
                <w:lang w:val="ro-RO" w:eastAsia="en-US"/>
              </w:rPr>
            </w:pPr>
            <w:r>
              <w:rPr>
                <w:rFonts w:eastAsia="Calibri"/>
                <w:sz w:val="24"/>
                <w:szCs w:val="24"/>
                <w:lang w:val="ro-RO" w:eastAsia="en-US"/>
              </w:rPr>
              <w:t>Programe de sprijin pentru copiii şi tinerii de</w:t>
            </w:r>
          </w:p>
          <w:p w:rsidR="00A6302E" w:rsidRDefault="00A6302E">
            <w:pPr>
              <w:suppressAutoHyphens w:val="0"/>
              <w:autoSpaceDE w:val="0"/>
              <w:autoSpaceDN w:val="0"/>
              <w:adjustRightInd w:val="0"/>
              <w:rPr>
                <w:rFonts w:eastAsia="Calibri"/>
                <w:sz w:val="24"/>
                <w:szCs w:val="24"/>
                <w:lang w:val="ro-RO" w:eastAsia="en-US"/>
              </w:rPr>
            </w:pPr>
            <w:r>
              <w:rPr>
                <w:rFonts w:eastAsia="Calibri"/>
                <w:sz w:val="24"/>
                <w:szCs w:val="24"/>
                <w:lang w:val="ro-RO" w:eastAsia="en-US"/>
              </w:rPr>
              <w:t>etnie romă în vederea urmării unei forme de</w:t>
            </w:r>
          </w:p>
          <w:p w:rsidR="00A6302E" w:rsidRDefault="00A6302E">
            <w:pPr>
              <w:suppressAutoHyphens w:val="0"/>
              <w:autoSpaceDE w:val="0"/>
              <w:autoSpaceDN w:val="0"/>
              <w:adjustRightInd w:val="0"/>
              <w:rPr>
                <w:rFonts w:eastAsia="Calibri"/>
                <w:sz w:val="24"/>
                <w:szCs w:val="24"/>
                <w:lang w:val="ro-RO" w:eastAsia="en-US"/>
              </w:rPr>
            </w:pPr>
            <w:r>
              <w:rPr>
                <w:rFonts w:eastAsia="Calibri"/>
                <w:sz w:val="24"/>
                <w:szCs w:val="24"/>
                <w:lang w:val="ro-RO" w:eastAsia="en-US"/>
              </w:rPr>
              <w:t>învăţământ, şi de suport pentru cei care sunt</w:t>
            </w:r>
          </w:p>
          <w:p w:rsidR="00A6302E" w:rsidRDefault="00A6302E">
            <w:pPr>
              <w:suppressAutoHyphens w:val="0"/>
              <w:autoSpaceDE w:val="0"/>
              <w:autoSpaceDN w:val="0"/>
              <w:adjustRightInd w:val="0"/>
              <w:rPr>
                <w:rFonts w:eastAsia="Calibri"/>
                <w:sz w:val="24"/>
                <w:szCs w:val="24"/>
                <w:lang w:val="ro-RO" w:eastAsia="en-US"/>
              </w:rPr>
            </w:pPr>
            <w:r>
              <w:rPr>
                <w:rFonts w:eastAsia="Calibri"/>
                <w:sz w:val="24"/>
                <w:szCs w:val="24"/>
                <w:lang w:val="ro-RO" w:eastAsia="en-US"/>
              </w:rPr>
              <w:lastRenderedPageBreak/>
              <w:t>identificaţi că posedă calităţi deosebite</w:t>
            </w:r>
          </w:p>
        </w:tc>
        <w:tc>
          <w:tcPr>
            <w:tcW w:w="1710" w:type="dxa"/>
            <w:tcBorders>
              <w:top w:val="single" w:sz="4" w:space="0" w:color="auto"/>
              <w:left w:val="single" w:sz="4" w:space="0" w:color="auto"/>
              <w:bottom w:val="single" w:sz="4" w:space="0" w:color="auto"/>
              <w:right w:val="single" w:sz="4" w:space="0" w:color="auto"/>
            </w:tcBorders>
            <w:hideMark/>
          </w:tcPr>
          <w:p w:rsidR="00A6302E" w:rsidRDefault="00A6302E">
            <w:pPr>
              <w:suppressAutoHyphens w:val="0"/>
              <w:autoSpaceDE w:val="0"/>
              <w:autoSpaceDN w:val="0"/>
              <w:adjustRightInd w:val="0"/>
              <w:jc w:val="center"/>
              <w:rPr>
                <w:rFonts w:eastAsia="Calibri"/>
                <w:sz w:val="24"/>
                <w:szCs w:val="24"/>
                <w:lang w:val="ro-RO" w:eastAsia="en-US"/>
              </w:rPr>
            </w:pPr>
            <w:r>
              <w:rPr>
                <w:rFonts w:eastAsia="Calibri"/>
                <w:sz w:val="24"/>
                <w:szCs w:val="24"/>
                <w:lang w:val="ro-RO" w:eastAsia="en-US"/>
              </w:rPr>
              <w:lastRenderedPageBreak/>
              <w:t>2019 - 2024</w:t>
            </w:r>
          </w:p>
        </w:tc>
        <w:tc>
          <w:tcPr>
            <w:tcW w:w="1908" w:type="dxa"/>
            <w:tcBorders>
              <w:top w:val="single" w:sz="4" w:space="0" w:color="auto"/>
              <w:left w:val="single" w:sz="4" w:space="0" w:color="auto"/>
              <w:bottom w:val="single" w:sz="4" w:space="0" w:color="auto"/>
              <w:right w:val="single" w:sz="4" w:space="0" w:color="auto"/>
            </w:tcBorders>
            <w:hideMark/>
          </w:tcPr>
          <w:p w:rsidR="00A6302E" w:rsidRDefault="00A6302E">
            <w:pPr>
              <w:suppressAutoHyphens w:val="0"/>
              <w:autoSpaceDE w:val="0"/>
              <w:autoSpaceDN w:val="0"/>
              <w:adjustRightInd w:val="0"/>
              <w:rPr>
                <w:rFonts w:eastAsia="Calibri"/>
                <w:sz w:val="24"/>
                <w:szCs w:val="24"/>
                <w:lang w:val="ro-RO" w:eastAsia="en-US"/>
              </w:rPr>
            </w:pPr>
            <w:r>
              <w:rPr>
                <w:rFonts w:eastAsia="Calibri"/>
                <w:sz w:val="24"/>
                <w:szCs w:val="24"/>
                <w:lang w:val="ro-RO" w:eastAsia="en-US"/>
              </w:rPr>
              <w:t xml:space="preserve">Compartimentul de asistenţă socială, </w:t>
            </w:r>
            <w:r>
              <w:rPr>
                <w:rFonts w:eastAsia="Calibri"/>
                <w:sz w:val="24"/>
                <w:szCs w:val="24"/>
                <w:lang w:val="ro-RO" w:eastAsia="en-US"/>
              </w:rPr>
              <w:lastRenderedPageBreak/>
              <w:t>reprezentanți ai comunității de romi</w:t>
            </w:r>
          </w:p>
        </w:tc>
      </w:tr>
    </w:tbl>
    <w:p w:rsidR="00A6302E" w:rsidRDefault="00A6302E" w:rsidP="00A6302E">
      <w:pPr>
        <w:suppressAutoHyphens w:val="0"/>
        <w:autoSpaceDE w:val="0"/>
        <w:autoSpaceDN w:val="0"/>
        <w:adjustRightInd w:val="0"/>
        <w:ind w:firstLine="720"/>
        <w:jc w:val="both"/>
        <w:rPr>
          <w:rFonts w:eastAsia="Calibri"/>
          <w:sz w:val="24"/>
          <w:szCs w:val="24"/>
          <w:lang w:val="ro-RO" w:eastAsia="en-US"/>
        </w:rPr>
      </w:pPr>
    </w:p>
    <w:p w:rsidR="00A6302E" w:rsidRDefault="00A6302E" w:rsidP="00A6302E">
      <w:pPr>
        <w:suppressAutoHyphens w:val="0"/>
        <w:autoSpaceDE w:val="0"/>
        <w:autoSpaceDN w:val="0"/>
        <w:adjustRightInd w:val="0"/>
        <w:jc w:val="both"/>
        <w:rPr>
          <w:rFonts w:eastAsia="Calibri"/>
          <w:sz w:val="24"/>
          <w:szCs w:val="24"/>
          <w:lang w:val="ro-RO" w:eastAsia="en-US"/>
        </w:rPr>
      </w:pPr>
      <w:r>
        <w:rPr>
          <w:rFonts w:eastAsia="Calibri"/>
          <w:sz w:val="24"/>
          <w:szCs w:val="24"/>
          <w:lang w:val="ro-RO" w:eastAsia="en-US"/>
        </w:rPr>
        <w:t>În conformitate cu prevederile art. 112 alin. (3) lit. b) din Legea asistenţei sociale nr. 292/2011 şi în concordanţă cu Planul de acţiune de implementare a Strategiei pentru perioada 2019-2023, anual se va elabora un Plan anual de acţiune privind serviciile sociale administrate şi finanţate din bugetul local. Acest Plan anual de acţiune va cuprinde date detaliate privind: numărul şi categoriile de beneficiari, serviciile sociale existente, serviciile sociale propuse pentru a fi înfiinţate, programul de contractare a serviciilor din fonduri publice, bugetul estimat şi sursele de finanţare.</w:t>
      </w:r>
    </w:p>
    <w:p w:rsidR="00A6302E" w:rsidRDefault="00A6302E" w:rsidP="00A6302E">
      <w:pPr>
        <w:jc w:val="both"/>
        <w:rPr>
          <w:b/>
          <w:color w:val="000000"/>
          <w:sz w:val="24"/>
          <w:szCs w:val="24"/>
        </w:rPr>
      </w:pPr>
    </w:p>
    <w:p w:rsidR="00A6302E" w:rsidRDefault="00A6302E" w:rsidP="00A6302E">
      <w:pPr>
        <w:jc w:val="center"/>
        <w:rPr>
          <w:b/>
          <w:sz w:val="24"/>
          <w:szCs w:val="24"/>
        </w:rPr>
      </w:pPr>
      <w:r>
        <w:rPr>
          <w:b/>
          <w:sz w:val="24"/>
          <w:szCs w:val="24"/>
        </w:rPr>
        <w:t>Capitolul VII</w:t>
      </w:r>
    </w:p>
    <w:p w:rsidR="00A6302E" w:rsidRDefault="00A6302E" w:rsidP="00A6302E">
      <w:pPr>
        <w:jc w:val="center"/>
        <w:rPr>
          <w:b/>
          <w:sz w:val="24"/>
          <w:szCs w:val="24"/>
        </w:rPr>
      </w:pPr>
      <w:r>
        <w:rPr>
          <w:b/>
          <w:sz w:val="24"/>
          <w:szCs w:val="24"/>
        </w:rPr>
        <w:t xml:space="preserve"> Monitorizarea şi evaluarea strategiei</w:t>
      </w:r>
    </w:p>
    <w:p w:rsidR="00A6302E" w:rsidRDefault="00A6302E" w:rsidP="00A6302E">
      <w:pPr>
        <w:jc w:val="both"/>
        <w:rPr>
          <w:sz w:val="24"/>
          <w:szCs w:val="24"/>
        </w:rPr>
      </w:pPr>
      <w:r>
        <w:rPr>
          <w:b/>
          <w:sz w:val="24"/>
          <w:szCs w:val="24"/>
        </w:rPr>
        <w:tab/>
      </w:r>
      <w:r>
        <w:rPr>
          <w:b/>
          <w:sz w:val="24"/>
          <w:szCs w:val="24"/>
        </w:rPr>
        <w:tab/>
      </w:r>
      <w:r>
        <w:rPr>
          <w:b/>
          <w:sz w:val="24"/>
          <w:szCs w:val="24"/>
        </w:rPr>
        <w:tab/>
      </w:r>
      <w:r>
        <w:rPr>
          <w:b/>
          <w:sz w:val="24"/>
          <w:szCs w:val="24"/>
        </w:rPr>
        <w:tab/>
      </w:r>
    </w:p>
    <w:p w:rsidR="00A6302E" w:rsidRDefault="00A6302E" w:rsidP="00A6302E">
      <w:pPr>
        <w:suppressAutoHyphens w:val="0"/>
        <w:autoSpaceDE w:val="0"/>
        <w:autoSpaceDN w:val="0"/>
        <w:adjustRightInd w:val="0"/>
        <w:ind w:left="360"/>
        <w:jc w:val="both"/>
        <w:rPr>
          <w:rFonts w:eastAsia="Calibri"/>
          <w:sz w:val="24"/>
          <w:szCs w:val="24"/>
          <w:lang w:val="ro-RO" w:eastAsia="en-US"/>
        </w:rPr>
      </w:pPr>
      <w:r>
        <w:rPr>
          <w:rFonts w:eastAsia="Calibri"/>
          <w:sz w:val="24"/>
          <w:szCs w:val="24"/>
          <w:lang w:val="ro-RO" w:eastAsia="en-US"/>
        </w:rPr>
        <w:t xml:space="preserve">Strategia va fi monitorizată prin intermediul unor rapoarte anuale întocmite de funcţionarul  </w:t>
      </w:r>
    </w:p>
    <w:p w:rsidR="00A6302E" w:rsidRDefault="00A6302E" w:rsidP="00A6302E">
      <w:pPr>
        <w:suppressAutoHyphens w:val="0"/>
        <w:autoSpaceDE w:val="0"/>
        <w:autoSpaceDN w:val="0"/>
        <w:adjustRightInd w:val="0"/>
        <w:jc w:val="both"/>
        <w:rPr>
          <w:rFonts w:eastAsia="Calibri"/>
          <w:sz w:val="24"/>
          <w:szCs w:val="24"/>
          <w:lang w:val="ro-RO" w:eastAsia="en-US"/>
        </w:rPr>
      </w:pPr>
      <w:r>
        <w:rPr>
          <w:rFonts w:eastAsia="Calibri"/>
          <w:sz w:val="24"/>
          <w:szCs w:val="24"/>
          <w:lang w:val="ro-RO" w:eastAsia="en-US"/>
        </w:rPr>
        <w:t>public din cadrul Compartimentului de asistenţă socială, nominalizat prin fişa postului sau dispoziţia primarului localităţii.</w:t>
      </w:r>
    </w:p>
    <w:p w:rsidR="00A6302E" w:rsidRDefault="00A6302E" w:rsidP="00A6302E">
      <w:pPr>
        <w:suppressAutoHyphens w:val="0"/>
        <w:autoSpaceDE w:val="0"/>
        <w:autoSpaceDN w:val="0"/>
        <w:adjustRightInd w:val="0"/>
        <w:ind w:firstLine="720"/>
        <w:jc w:val="both"/>
        <w:rPr>
          <w:rFonts w:eastAsia="Calibri"/>
          <w:sz w:val="24"/>
          <w:szCs w:val="24"/>
          <w:u w:val="single"/>
          <w:lang w:val="ro-RO" w:eastAsia="en-US"/>
        </w:rPr>
      </w:pPr>
      <w:r>
        <w:rPr>
          <w:rFonts w:eastAsia="Calibri"/>
          <w:sz w:val="24"/>
          <w:szCs w:val="24"/>
          <w:u w:val="single"/>
          <w:lang w:val="ro-RO" w:eastAsia="en-US"/>
        </w:rPr>
        <w:t>Raportul anual este structurat astfel:</w:t>
      </w:r>
    </w:p>
    <w:p w:rsidR="00A6302E" w:rsidRDefault="00A6302E" w:rsidP="00A6302E">
      <w:pPr>
        <w:suppressAutoHyphens w:val="0"/>
        <w:autoSpaceDE w:val="0"/>
        <w:autoSpaceDN w:val="0"/>
        <w:adjustRightInd w:val="0"/>
        <w:ind w:firstLine="720"/>
        <w:jc w:val="both"/>
        <w:rPr>
          <w:rFonts w:eastAsia="Calibri"/>
          <w:sz w:val="24"/>
          <w:szCs w:val="24"/>
          <w:lang w:val="ro-RO" w:eastAsia="en-US"/>
        </w:rPr>
      </w:pPr>
      <w:r>
        <w:rPr>
          <w:rFonts w:eastAsia="Calibri"/>
          <w:sz w:val="24"/>
          <w:szCs w:val="24"/>
          <w:lang w:val="ro-RO" w:eastAsia="en-US"/>
        </w:rPr>
        <w:t>1. Stadiul în care se află diversele activităţi/acţiuni/măsuri programate pentru anul în care se face raportarea;</w:t>
      </w:r>
    </w:p>
    <w:p w:rsidR="00A6302E" w:rsidRDefault="00A6302E" w:rsidP="00A6302E">
      <w:pPr>
        <w:suppressAutoHyphens w:val="0"/>
        <w:autoSpaceDE w:val="0"/>
        <w:autoSpaceDN w:val="0"/>
        <w:adjustRightInd w:val="0"/>
        <w:ind w:firstLine="720"/>
        <w:jc w:val="both"/>
        <w:rPr>
          <w:rFonts w:eastAsia="Calibri"/>
          <w:sz w:val="24"/>
          <w:szCs w:val="24"/>
          <w:lang w:val="ro-RO" w:eastAsia="en-US"/>
        </w:rPr>
      </w:pPr>
      <w:r>
        <w:rPr>
          <w:rFonts w:eastAsia="Calibri"/>
          <w:sz w:val="24"/>
          <w:szCs w:val="24"/>
          <w:lang w:val="ro-RO" w:eastAsia="en-US"/>
        </w:rPr>
        <w:t>2. Problemele/piedicile întâmpinate;</w:t>
      </w:r>
    </w:p>
    <w:p w:rsidR="00A6302E" w:rsidRDefault="00A6302E" w:rsidP="00A6302E">
      <w:pPr>
        <w:suppressAutoHyphens w:val="0"/>
        <w:autoSpaceDE w:val="0"/>
        <w:autoSpaceDN w:val="0"/>
        <w:adjustRightInd w:val="0"/>
        <w:ind w:firstLine="720"/>
        <w:jc w:val="both"/>
        <w:rPr>
          <w:rFonts w:eastAsia="Calibri"/>
          <w:sz w:val="24"/>
          <w:szCs w:val="24"/>
          <w:lang w:val="ro-RO" w:eastAsia="en-US"/>
        </w:rPr>
      </w:pPr>
      <w:r>
        <w:rPr>
          <w:rFonts w:eastAsia="Calibri"/>
          <w:sz w:val="24"/>
          <w:szCs w:val="24"/>
          <w:lang w:val="ro-RO" w:eastAsia="en-US"/>
        </w:rPr>
        <w:t>3. Revizuirea/ajustarea activităţilor/acţiunilor/măsurilor, acolo unde este cazul;</w:t>
      </w:r>
    </w:p>
    <w:p w:rsidR="00A6302E" w:rsidRDefault="00A6302E" w:rsidP="00A6302E">
      <w:pPr>
        <w:suppressAutoHyphens w:val="0"/>
        <w:autoSpaceDE w:val="0"/>
        <w:autoSpaceDN w:val="0"/>
        <w:adjustRightInd w:val="0"/>
        <w:ind w:firstLine="720"/>
        <w:rPr>
          <w:rFonts w:eastAsia="Calibri"/>
          <w:sz w:val="24"/>
          <w:szCs w:val="24"/>
          <w:lang w:val="ro-RO" w:eastAsia="en-US"/>
        </w:rPr>
      </w:pPr>
      <w:r>
        <w:rPr>
          <w:rFonts w:eastAsia="Calibri"/>
          <w:sz w:val="24"/>
          <w:szCs w:val="24"/>
          <w:lang w:val="ro-RO" w:eastAsia="en-US"/>
        </w:rPr>
        <w:t>4.Timpul estimat pentru îndeplinirea activităţilor/acţiunilor/măsurilor revizuite/ajustate;</w:t>
      </w:r>
    </w:p>
    <w:p w:rsidR="00A6302E" w:rsidRDefault="00A6302E" w:rsidP="00A6302E">
      <w:pPr>
        <w:suppressAutoHyphens w:val="0"/>
        <w:autoSpaceDE w:val="0"/>
        <w:autoSpaceDN w:val="0"/>
        <w:adjustRightInd w:val="0"/>
        <w:ind w:firstLine="720"/>
        <w:rPr>
          <w:rFonts w:eastAsia="Calibri"/>
          <w:sz w:val="24"/>
          <w:szCs w:val="24"/>
          <w:lang w:val="ro-RO" w:eastAsia="en-US"/>
        </w:rPr>
      </w:pPr>
      <w:r>
        <w:rPr>
          <w:rFonts w:eastAsia="Calibri"/>
          <w:sz w:val="24"/>
          <w:szCs w:val="24"/>
          <w:lang w:val="ro-RO" w:eastAsia="en-US"/>
        </w:rPr>
        <w:t>5. Alte aspecte.</w:t>
      </w:r>
    </w:p>
    <w:p w:rsidR="00A6302E" w:rsidRDefault="00A6302E" w:rsidP="00A6302E">
      <w:pPr>
        <w:suppressAutoHyphens w:val="0"/>
        <w:autoSpaceDE w:val="0"/>
        <w:autoSpaceDN w:val="0"/>
        <w:adjustRightInd w:val="0"/>
        <w:ind w:firstLine="720"/>
        <w:jc w:val="both"/>
        <w:rPr>
          <w:rFonts w:eastAsia="Calibri"/>
          <w:sz w:val="24"/>
          <w:szCs w:val="24"/>
          <w:lang w:val="ro-RO" w:eastAsia="en-US"/>
        </w:rPr>
      </w:pPr>
      <w:r>
        <w:rPr>
          <w:rFonts w:eastAsia="Calibri"/>
          <w:sz w:val="24"/>
          <w:szCs w:val="24"/>
          <w:lang w:val="ro-RO" w:eastAsia="en-US"/>
        </w:rPr>
        <w:t>La finalizarea implementării Strategiei se va întocmi un Raport final, separat de cel aferent anului 2024.</w:t>
      </w:r>
    </w:p>
    <w:p w:rsidR="00A6302E" w:rsidRDefault="00A6302E" w:rsidP="00A6302E">
      <w:pPr>
        <w:numPr>
          <w:ilvl w:val="0"/>
          <w:numId w:val="22"/>
        </w:numPr>
        <w:suppressAutoHyphens w:val="0"/>
        <w:autoSpaceDE w:val="0"/>
        <w:autoSpaceDN w:val="0"/>
        <w:adjustRightInd w:val="0"/>
        <w:jc w:val="both"/>
        <w:rPr>
          <w:rFonts w:eastAsia="Calibri"/>
          <w:b/>
          <w:sz w:val="24"/>
          <w:szCs w:val="24"/>
          <w:lang w:val="ro-RO" w:eastAsia="en-US"/>
        </w:rPr>
      </w:pPr>
      <w:r>
        <w:rPr>
          <w:rFonts w:eastAsia="Calibri"/>
          <w:b/>
          <w:sz w:val="24"/>
          <w:szCs w:val="24"/>
          <w:lang w:val="ro-RO" w:eastAsia="en-US"/>
        </w:rPr>
        <w:t>Evaluarea strategie</w:t>
      </w:r>
    </w:p>
    <w:p w:rsidR="00A6302E" w:rsidRDefault="00A6302E" w:rsidP="00A6302E">
      <w:pPr>
        <w:suppressAutoHyphens w:val="0"/>
        <w:autoSpaceDE w:val="0"/>
        <w:autoSpaceDN w:val="0"/>
        <w:adjustRightInd w:val="0"/>
        <w:ind w:left="360"/>
        <w:jc w:val="both"/>
        <w:rPr>
          <w:rFonts w:eastAsia="Calibri"/>
          <w:sz w:val="24"/>
          <w:szCs w:val="24"/>
          <w:lang w:val="ro-RO" w:eastAsia="en-US"/>
        </w:rPr>
      </w:pPr>
      <w:r>
        <w:rPr>
          <w:rFonts w:eastAsia="Calibri"/>
          <w:sz w:val="24"/>
          <w:szCs w:val="24"/>
          <w:u w:val="single"/>
          <w:lang w:val="ro-RO" w:eastAsia="en-US"/>
        </w:rPr>
        <w:t>Strategia va fi evaluată anual prin intermediul</w:t>
      </w:r>
      <w:r>
        <w:rPr>
          <w:rFonts w:eastAsia="Calibri"/>
          <w:sz w:val="24"/>
          <w:szCs w:val="24"/>
          <w:lang w:val="ro-RO" w:eastAsia="en-US"/>
        </w:rPr>
        <w:t>:</w:t>
      </w:r>
    </w:p>
    <w:p w:rsidR="00A6302E" w:rsidRDefault="00A6302E" w:rsidP="00A6302E">
      <w:pPr>
        <w:suppressAutoHyphens w:val="0"/>
        <w:autoSpaceDE w:val="0"/>
        <w:autoSpaceDN w:val="0"/>
        <w:adjustRightInd w:val="0"/>
        <w:ind w:firstLine="360"/>
        <w:jc w:val="both"/>
        <w:rPr>
          <w:rFonts w:eastAsia="Calibri"/>
          <w:sz w:val="24"/>
          <w:szCs w:val="24"/>
          <w:lang w:val="ro-RO" w:eastAsia="en-US"/>
        </w:rPr>
      </w:pPr>
      <w:r>
        <w:rPr>
          <w:rFonts w:eastAsia="Calibri"/>
          <w:sz w:val="24"/>
          <w:szCs w:val="24"/>
          <w:lang w:val="ro-RO" w:eastAsia="en-US"/>
        </w:rPr>
        <w:t>1. Rapoartelor anuale de monitorizare, care vor fi date publicităţii p</w:t>
      </w:r>
      <w:r w:rsidR="00224F28">
        <w:rPr>
          <w:rFonts w:eastAsia="Calibri"/>
          <w:sz w:val="24"/>
          <w:szCs w:val="24"/>
          <w:lang w:val="ro-RO" w:eastAsia="en-US"/>
        </w:rPr>
        <w:t xml:space="preserve">rin afişare la sediul Primăriei </w:t>
      </w:r>
      <w:r>
        <w:rPr>
          <w:rFonts w:eastAsia="Calibri"/>
          <w:sz w:val="24"/>
          <w:szCs w:val="24"/>
          <w:lang w:val="ro-RO" w:eastAsia="en-US"/>
        </w:rPr>
        <w:t xml:space="preserve"> şi aduse la cunoştinţă celor interesaţi.</w:t>
      </w:r>
    </w:p>
    <w:p w:rsidR="00A6302E" w:rsidRDefault="00A6302E" w:rsidP="00A6302E">
      <w:pPr>
        <w:suppressAutoHyphens w:val="0"/>
        <w:autoSpaceDE w:val="0"/>
        <w:autoSpaceDN w:val="0"/>
        <w:adjustRightInd w:val="0"/>
        <w:ind w:firstLine="360"/>
        <w:jc w:val="both"/>
        <w:rPr>
          <w:rFonts w:eastAsia="Calibri"/>
          <w:sz w:val="24"/>
          <w:szCs w:val="24"/>
          <w:lang w:val="ro-RO" w:eastAsia="en-US"/>
        </w:rPr>
      </w:pPr>
      <w:r>
        <w:rPr>
          <w:rFonts w:eastAsia="Calibri"/>
          <w:sz w:val="24"/>
          <w:szCs w:val="24"/>
          <w:lang w:val="ro-RO" w:eastAsia="en-US"/>
        </w:rPr>
        <w:t xml:space="preserve">2. Unor Rapoarte intermediare de monitorizare, întocmite ori de câte ori intervin modificări legislative sau de altă natură, care impun elaborarea acestora. De asemenea Rapoartele intermediare vor fi date publicităţii prin afişare la sediul Primăriei, pe site-ul </w:t>
      </w:r>
      <w:hyperlink r:id="rId7" w:history="1">
        <w:r w:rsidR="00224F28">
          <w:rPr>
            <w:rStyle w:val="Hyperlink"/>
          </w:rPr>
          <w:t>https://www.budacudejos.ro/</w:t>
        </w:r>
      </w:hyperlink>
      <w:r>
        <w:rPr>
          <w:sz w:val="24"/>
          <w:szCs w:val="24"/>
        </w:rPr>
        <w:t xml:space="preserve"> </w:t>
      </w:r>
      <w:r>
        <w:rPr>
          <w:rFonts w:eastAsia="Calibri"/>
          <w:sz w:val="24"/>
          <w:szCs w:val="24"/>
          <w:lang w:val="ro-RO" w:eastAsia="en-US"/>
        </w:rPr>
        <w:t>şi aduse la cunoştinţă tuturor celor interesaţi;</w:t>
      </w:r>
    </w:p>
    <w:p w:rsidR="00A6302E" w:rsidRDefault="00A6302E" w:rsidP="00A6302E">
      <w:pPr>
        <w:suppressAutoHyphens w:val="0"/>
        <w:autoSpaceDE w:val="0"/>
        <w:autoSpaceDN w:val="0"/>
        <w:adjustRightInd w:val="0"/>
        <w:ind w:firstLine="360"/>
        <w:jc w:val="both"/>
        <w:rPr>
          <w:rFonts w:eastAsia="Calibri"/>
          <w:sz w:val="24"/>
          <w:szCs w:val="24"/>
          <w:lang w:val="ro-RO" w:eastAsia="en-US"/>
        </w:rPr>
      </w:pPr>
      <w:r>
        <w:rPr>
          <w:rFonts w:eastAsia="Calibri"/>
          <w:sz w:val="24"/>
          <w:szCs w:val="24"/>
          <w:lang w:val="ro-RO" w:eastAsia="en-US"/>
        </w:rPr>
        <w:t>3. Organizarea unor întâlniri anuale, la care vor</w:t>
      </w:r>
      <w:r w:rsidR="00224F28">
        <w:rPr>
          <w:rFonts w:eastAsia="Calibri"/>
          <w:sz w:val="24"/>
          <w:szCs w:val="24"/>
          <w:lang w:val="ro-RO" w:eastAsia="en-US"/>
        </w:rPr>
        <w:t xml:space="preserve"> </w:t>
      </w:r>
      <w:r>
        <w:rPr>
          <w:rFonts w:eastAsia="Calibri"/>
          <w:sz w:val="24"/>
          <w:szCs w:val="24"/>
          <w:lang w:val="ro-RO" w:eastAsia="en-US"/>
        </w:rPr>
        <w:t xml:space="preserve"> participa personalul, partenerii, reprezentanţi ai beneficiarilor şi ai comunităţii, alte persoane cu pregătire şi expertiză în domeniul serviciilor sociale, alţi invitaţi, unde vor fi comunicate şi evaluate rezultatele implementării Strategiei. Aceste întâlniri anuale se vor finaliza prin întocmirea, de către persoana nominalizată, a unui proces-verbal în care se vor consemna toate informaţiile comunicate, toate luările de cuvânt şi care va fi semnat de toţi participanţii;</w:t>
      </w:r>
    </w:p>
    <w:p w:rsidR="00A6302E" w:rsidRDefault="00A6302E" w:rsidP="00A6302E">
      <w:pPr>
        <w:suppressAutoHyphens w:val="0"/>
        <w:autoSpaceDE w:val="0"/>
        <w:autoSpaceDN w:val="0"/>
        <w:adjustRightInd w:val="0"/>
        <w:ind w:firstLine="360"/>
        <w:jc w:val="both"/>
        <w:rPr>
          <w:rFonts w:eastAsia="Calibri"/>
          <w:sz w:val="24"/>
          <w:szCs w:val="24"/>
          <w:lang w:val="ro-RO" w:eastAsia="en-US"/>
        </w:rPr>
      </w:pPr>
      <w:r>
        <w:rPr>
          <w:rFonts w:eastAsia="Calibri"/>
          <w:sz w:val="24"/>
          <w:szCs w:val="24"/>
          <w:lang w:val="ro-RO" w:eastAsia="en-US"/>
        </w:rPr>
        <w:t xml:space="preserve">4. Raportul-final întocmit la finalizarea implementării Strategiei, în anul 2024. Implementarea Strategiei se va face cu participarea tuturor compartimentelor aparatului de specialitate al Primarului Comunei </w:t>
      </w:r>
      <w:r w:rsidR="00224F28">
        <w:rPr>
          <w:rFonts w:eastAsia="Calibri"/>
          <w:sz w:val="24"/>
          <w:szCs w:val="24"/>
          <w:lang w:val="ro-RO" w:eastAsia="en-US"/>
        </w:rPr>
        <w:t>Budacu de Jos</w:t>
      </w:r>
      <w:r>
        <w:rPr>
          <w:rFonts w:eastAsia="Calibri"/>
          <w:sz w:val="24"/>
          <w:szCs w:val="24"/>
          <w:lang w:val="ro-RO" w:eastAsia="en-US"/>
        </w:rPr>
        <w:t xml:space="preserve">, a personalului, a partenerilor, a beneficiarilor şi a altor factori interesaţi din comunitate şi judeţ. Monitorizarea şi evaluarea Strategiei se vor </w:t>
      </w:r>
      <w:r>
        <w:rPr>
          <w:rFonts w:eastAsia="Calibri"/>
          <w:sz w:val="24"/>
          <w:szCs w:val="24"/>
          <w:lang w:val="ro-RO" w:eastAsia="en-US"/>
        </w:rPr>
        <w:lastRenderedPageBreak/>
        <w:t>face la nivelul Compartimentului de asistenţă socială, respectiv de persoana nominalizată în acest sens.</w:t>
      </w:r>
    </w:p>
    <w:p w:rsidR="00A6302E" w:rsidRDefault="00A6302E" w:rsidP="00A6302E">
      <w:pPr>
        <w:suppressAutoHyphens w:val="0"/>
        <w:autoSpaceDE w:val="0"/>
        <w:autoSpaceDN w:val="0"/>
        <w:adjustRightInd w:val="0"/>
        <w:ind w:firstLine="360"/>
        <w:jc w:val="both"/>
        <w:rPr>
          <w:rFonts w:eastAsia="Calibri"/>
          <w:sz w:val="24"/>
          <w:szCs w:val="24"/>
          <w:lang w:val="ro-RO" w:eastAsia="en-US"/>
        </w:rPr>
      </w:pPr>
      <w:r>
        <w:rPr>
          <w:rFonts w:eastAsia="Calibri"/>
          <w:sz w:val="24"/>
          <w:szCs w:val="24"/>
          <w:lang w:val="ro-RO" w:eastAsia="en-US"/>
        </w:rPr>
        <w:t>În funcţie de rezultatele evaluării şi monitorizării şi în acord cu modificările legislative sau cu modificările intervenite în contextul social, economic, cultural, Strategia poate fi revizuită sau completată ori de câte ori este necesar.</w:t>
      </w:r>
    </w:p>
    <w:p w:rsidR="00A6302E" w:rsidRDefault="00A6302E" w:rsidP="00A6302E">
      <w:pPr>
        <w:suppressAutoHyphens w:val="0"/>
        <w:autoSpaceDE w:val="0"/>
        <w:autoSpaceDN w:val="0"/>
        <w:adjustRightInd w:val="0"/>
        <w:ind w:firstLine="360"/>
        <w:jc w:val="both"/>
        <w:rPr>
          <w:rFonts w:eastAsia="Calibri"/>
          <w:sz w:val="24"/>
          <w:szCs w:val="24"/>
          <w:lang w:val="ro-RO" w:eastAsia="en-US"/>
        </w:rPr>
      </w:pPr>
    </w:p>
    <w:p w:rsidR="00A6302E" w:rsidRDefault="00A6302E" w:rsidP="00A6302E">
      <w:pPr>
        <w:suppressAutoHyphens w:val="0"/>
        <w:autoSpaceDE w:val="0"/>
        <w:autoSpaceDN w:val="0"/>
        <w:adjustRightInd w:val="0"/>
        <w:rPr>
          <w:rFonts w:eastAsia="Calibri"/>
          <w:sz w:val="24"/>
          <w:szCs w:val="24"/>
          <w:lang w:val="ro-RO" w:eastAsia="en-US"/>
        </w:rPr>
      </w:pPr>
    </w:p>
    <w:p w:rsidR="00A6302E" w:rsidRDefault="00A6302E" w:rsidP="00A6302E">
      <w:pPr>
        <w:jc w:val="both"/>
        <w:rPr>
          <w:sz w:val="24"/>
          <w:szCs w:val="24"/>
        </w:rPr>
      </w:pPr>
    </w:p>
    <w:p w:rsidR="00A6302E" w:rsidRDefault="00A6302E" w:rsidP="00A6302E">
      <w:pPr>
        <w:pStyle w:val="Default"/>
        <w:ind w:left="709" w:firstLine="1064"/>
        <w:rPr>
          <w:color w:val="auto"/>
        </w:rPr>
      </w:pPr>
    </w:p>
    <w:p w:rsidR="00A6302E" w:rsidRDefault="00A6302E" w:rsidP="00A6302E">
      <w:pPr>
        <w:pStyle w:val="Default"/>
        <w:rPr>
          <w:color w:val="auto"/>
        </w:rPr>
      </w:pPr>
      <w:r>
        <w:rPr>
          <w:color w:val="auto"/>
        </w:rPr>
        <w:t xml:space="preserve"> </w:t>
      </w:r>
      <w:proofErr w:type="gramStart"/>
      <w:r>
        <w:rPr>
          <w:color w:val="auto"/>
        </w:rPr>
        <w:t>INITIATOR  PROIECT</w:t>
      </w:r>
      <w:proofErr w:type="gramEnd"/>
      <w:r>
        <w:rPr>
          <w:color w:val="auto"/>
        </w:rPr>
        <w:t>,                                           CONTRASEMNEAZA,</w:t>
      </w:r>
    </w:p>
    <w:p w:rsidR="00A6302E" w:rsidRDefault="00A6302E" w:rsidP="00A6302E">
      <w:pPr>
        <w:pStyle w:val="Default"/>
        <w:rPr>
          <w:color w:val="auto"/>
        </w:rPr>
      </w:pPr>
      <w:r>
        <w:rPr>
          <w:color w:val="auto"/>
        </w:rPr>
        <w:t xml:space="preserve">          Primar,                                                                        Secretar,</w:t>
      </w:r>
    </w:p>
    <w:p w:rsidR="00A6302E" w:rsidRDefault="002E02A9" w:rsidP="00A6302E">
      <w:pPr>
        <w:pStyle w:val="Default"/>
        <w:rPr>
          <w:color w:val="auto"/>
        </w:rPr>
      </w:pPr>
      <w:r>
        <w:rPr>
          <w:color w:val="auto"/>
        </w:rPr>
        <w:t>Simionca Florin sandu</w:t>
      </w:r>
      <w:r w:rsidR="00A6302E">
        <w:rPr>
          <w:color w:val="auto"/>
        </w:rPr>
        <w:t xml:space="preserve">                                                            </w:t>
      </w:r>
      <w:r>
        <w:rPr>
          <w:color w:val="auto"/>
        </w:rPr>
        <w:t xml:space="preserve">Vararean Florin Ioan </w:t>
      </w:r>
    </w:p>
    <w:p w:rsidR="00A6302E" w:rsidRDefault="00A6302E" w:rsidP="00A6302E">
      <w:pPr>
        <w:pStyle w:val="Default"/>
        <w:rPr>
          <w:color w:val="auto"/>
        </w:rPr>
      </w:pPr>
      <w:r>
        <w:rPr>
          <w:color w:val="auto"/>
        </w:rPr>
        <w:t xml:space="preserve"> </w:t>
      </w:r>
    </w:p>
    <w:p w:rsidR="00A6302E" w:rsidRDefault="00A6302E" w:rsidP="00A6302E">
      <w:pPr>
        <w:pStyle w:val="Default"/>
        <w:rPr>
          <w:color w:val="auto"/>
        </w:rPr>
      </w:pPr>
    </w:p>
    <w:p w:rsidR="00A6302E" w:rsidRDefault="00A6302E" w:rsidP="00A6302E">
      <w:pPr>
        <w:ind w:firstLine="708"/>
        <w:jc w:val="both"/>
        <w:rPr>
          <w:sz w:val="24"/>
          <w:szCs w:val="24"/>
        </w:rPr>
      </w:pPr>
    </w:p>
    <w:p w:rsidR="00A6302E" w:rsidRDefault="00A6302E" w:rsidP="00A6302E">
      <w:pPr>
        <w:ind w:firstLine="708"/>
        <w:jc w:val="both"/>
        <w:rPr>
          <w:sz w:val="24"/>
          <w:szCs w:val="24"/>
        </w:rPr>
      </w:pPr>
    </w:p>
    <w:p w:rsidR="00A6302E" w:rsidRDefault="00A6302E" w:rsidP="00A6302E">
      <w:pPr>
        <w:ind w:firstLine="708"/>
        <w:jc w:val="both"/>
        <w:rPr>
          <w:sz w:val="24"/>
          <w:szCs w:val="24"/>
        </w:rPr>
      </w:pPr>
    </w:p>
    <w:p w:rsidR="00A6302E" w:rsidRDefault="00A6302E" w:rsidP="00A6302E">
      <w:pPr>
        <w:ind w:firstLine="708"/>
        <w:jc w:val="both"/>
        <w:rPr>
          <w:sz w:val="24"/>
          <w:szCs w:val="24"/>
        </w:rPr>
      </w:pPr>
    </w:p>
    <w:p w:rsidR="00A6302E" w:rsidRDefault="00A6302E" w:rsidP="00A6302E">
      <w:pPr>
        <w:ind w:firstLine="708"/>
        <w:jc w:val="both"/>
        <w:rPr>
          <w:sz w:val="24"/>
          <w:szCs w:val="24"/>
        </w:rPr>
      </w:pPr>
    </w:p>
    <w:p w:rsidR="008E148F" w:rsidRDefault="008E148F">
      <w:bookmarkStart w:id="67" w:name="_GoBack"/>
      <w:bookmarkEnd w:id="67"/>
    </w:p>
    <w:sectPr w:rsidR="008E148F" w:rsidSect="0099386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Arial Unicode MS"/>
    <w:charset w:val="00"/>
    <w:family w:val="auto"/>
    <w:pitch w:val="variable"/>
    <w:sig w:usb0="00000000" w:usb1="00000000" w:usb2="00000000" w:usb3="00000000" w:csb0="00000000"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IDFont+F2">
    <w:altName w:val="Calibri"/>
    <w:panose1 w:val="00000000000000000000"/>
    <w:charset w:val="EE"/>
    <w:family w:val="auto"/>
    <w:notTrueType/>
    <w:pitch w:val="default"/>
    <w:sig w:usb0="00000005" w:usb1="00000000" w:usb2="00000000" w:usb3="00000000" w:csb0="00000002"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7D855B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Heading4"/>
      <w:suff w:val="nothing"/>
      <w:lvlText w:val=""/>
      <w:lvlJc w:val="left"/>
      <w:pPr>
        <w:tabs>
          <w:tab w:val="num" w:pos="0"/>
        </w:tabs>
        <w:ind w:left="864" w:hanging="864"/>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2"/>
    <w:multiLevelType w:val="singleLevel"/>
    <w:tmpl w:val="00000002"/>
    <w:name w:val="WW8Num2"/>
    <w:lvl w:ilvl="0">
      <w:numFmt w:val="bullet"/>
      <w:lvlText w:val="-"/>
      <w:lvlJc w:val="left"/>
      <w:pPr>
        <w:tabs>
          <w:tab w:val="num" w:pos="1800"/>
        </w:tabs>
        <w:ind w:left="1800" w:hanging="360"/>
      </w:pPr>
      <w:rPr>
        <w:rFonts w:ascii="Times New Roman" w:hAnsi="Times New Roman" w:cs="Times New Roman"/>
        <w:sz w:val="24"/>
        <w:szCs w:val="24"/>
      </w:rPr>
    </w:lvl>
  </w:abstractNum>
  <w:abstractNum w:abstractNumId="3">
    <w:nsid w:val="00000003"/>
    <w:multiLevelType w:val="multilevel"/>
    <w:tmpl w:val="00000003"/>
    <w:name w:val="WWNum1"/>
    <w:lvl w:ilvl="0">
      <w:start w:val="1"/>
      <w:numFmt w:val="bullet"/>
      <w:lvlText w:val="·"/>
      <w:lvlJc w:val="left"/>
      <w:pPr>
        <w:tabs>
          <w:tab w:val="num" w:pos="0"/>
        </w:tabs>
        <w:ind w:left="720" w:hanging="360"/>
      </w:pPr>
      <w:rPr>
        <w:rFonts w:ascii="OpenSymbol" w:hAnsi="OpenSymbol"/>
      </w:rPr>
    </w:lvl>
    <w:lvl w:ilvl="1">
      <w:numFmt w:val="none"/>
      <w:suff w:val="nothing"/>
      <w:lvlText w:val="​"/>
      <w:lvlJc w:val="left"/>
      <w:pPr>
        <w:tabs>
          <w:tab w:val="num" w:pos="0"/>
        </w:tabs>
        <w:ind w:left="1080" w:hanging="360"/>
      </w:pPr>
      <w:rPr>
        <w:rFonts w:cs="Times New Roman"/>
      </w:rPr>
    </w:lvl>
    <w:lvl w:ilvl="2">
      <w:numFmt w:val="none"/>
      <w:suff w:val="nothing"/>
      <w:lvlText w:val="​"/>
      <w:lvlJc w:val="left"/>
      <w:pPr>
        <w:tabs>
          <w:tab w:val="num" w:pos="0"/>
        </w:tabs>
        <w:ind w:left="1440" w:hanging="360"/>
      </w:pPr>
      <w:rPr>
        <w:rFonts w:cs="Times New Roman"/>
      </w:rPr>
    </w:lvl>
    <w:lvl w:ilvl="3">
      <w:numFmt w:val="none"/>
      <w:suff w:val="nothing"/>
      <w:lvlText w:val="​"/>
      <w:lvlJc w:val="left"/>
      <w:pPr>
        <w:tabs>
          <w:tab w:val="num" w:pos="0"/>
        </w:tabs>
        <w:ind w:left="1800" w:hanging="360"/>
      </w:pPr>
      <w:rPr>
        <w:rFonts w:cs="Times New Roman"/>
      </w:rPr>
    </w:lvl>
    <w:lvl w:ilvl="4">
      <w:numFmt w:val="none"/>
      <w:suff w:val="nothing"/>
      <w:lvlText w:val="​"/>
      <w:lvlJc w:val="left"/>
      <w:pPr>
        <w:tabs>
          <w:tab w:val="num" w:pos="0"/>
        </w:tabs>
        <w:ind w:left="2160" w:hanging="360"/>
      </w:pPr>
      <w:rPr>
        <w:rFonts w:cs="Times New Roman"/>
      </w:rPr>
    </w:lvl>
    <w:lvl w:ilvl="5">
      <w:numFmt w:val="none"/>
      <w:suff w:val="nothing"/>
      <w:lvlText w:val="​"/>
      <w:lvlJc w:val="left"/>
      <w:pPr>
        <w:tabs>
          <w:tab w:val="num" w:pos="0"/>
        </w:tabs>
        <w:ind w:left="2520" w:hanging="360"/>
      </w:pPr>
      <w:rPr>
        <w:rFonts w:cs="Times New Roman"/>
      </w:rPr>
    </w:lvl>
    <w:lvl w:ilvl="6">
      <w:numFmt w:val="none"/>
      <w:suff w:val="nothing"/>
      <w:lvlText w:val="​"/>
      <w:lvlJc w:val="left"/>
      <w:pPr>
        <w:tabs>
          <w:tab w:val="num" w:pos="0"/>
        </w:tabs>
        <w:ind w:left="2880" w:hanging="360"/>
      </w:pPr>
      <w:rPr>
        <w:rFonts w:cs="Times New Roman"/>
      </w:rPr>
    </w:lvl>
    <w:lvl w:ilvl="7">
      <w:numFmt w:val="none"/>
      <w:suff w:val="nothing"/>
      <w:lvlText w:val="​"/>
      <w:lvlJc w:val="left"/>
      <w:pPr>
        <w:tabs>
          <w:tab w:val="num" w:pos="0"/>
        </w:tabs>
        <w:ind w:left="3240" w:hanging="360"/>
      </w:pPr>
      <w:rPr>
        <w:rFonts w:cs="Times New Roman"/>
      </w:rPr>
    </w:lvl>
    <w:lvl w:ilvl="8">
      <w:numFmt w:val="none"/>
      <w:suff w:val="nothing"/>
      <w:lvlText w:val="​"/>
      <w:lvlJc w:val="left"/>
      <w:pPr>
        <w:tabs>
          <w:tab w:val="num" w:pos="0"/>
        </w:tabs>
        <w:ind w:left="3600" w:hanging="360"/>
      </w:pPr>
      <w:rPr>
        <w:rFonts w:cs="Times New Roman"/>
      </w:rPr>
    </w:lvl>
  </w:abstractNum>
  <w:abstractNum w:abstractNumId="4">
    <w:nsid w:val="00000004"/>
    <w:multiLevelType w:val="multilevel"/>
    <w:tmpl w:val="00000004"/>
    <w:name w:val="WWNum2"/>
    <w:lvl w:ilvl="0">
      <w:start w:val="1"/>
      <w:numFmt w:val="bullet"/>
      <w:lvlText w:val="·"/>
      <w:lvlJc w:val="left"/>
      <w:pPr>
        <w:tabs>
          <w:tab w:val="num" w:pos="0"/>
        </w:tabs>
        <w:ind w:left="720" w:hanging="360"/>
      </w:pPr>
      <w:rPr>
        <w:rFonts w:ascii="OpenSymbol" w:hAnsi="OpenSymbol"/>
      </w:rPr>
    </w:lvl>
    <w:lvl w:ilvl="1">
      <w:numFmt w:val="none"/>
      <w:suff w:val="nothing"/>
      <w:lvlText w:val="​"/>
      <w:lvlJc w:val="left"/>
      <w:pPr>
        <w:tabs>
          <w:tab w:val="num" w:pos="0"/>
        </w:tabs>
        <w:ind w:left="1080" w:hanging="360"/>
      </w:pPr>
      <w:rPr>
        <w:rFonts w:cs="Times New Roman"/>
      </w:rPr>
    </w:lvl>
    <w:lvl w:ilvl="2">
      <w:numFmt w:val="none"/>
      <w:suff w:val="nothing"/>
      <w:lvlText w:val="​"/>
      <w:lvlJc w:val="left"/>
      <w:pPr>
        <w:tabs>
          <w:tab w:val="num" w:pos="0"/>
        </w:tabs>
        <w:ind w:left="1440" w:hanging="360"/>
      </w:pPr>
      <w:rPr>
        <w:rFonts w:cs="Times New Roman"/>
      </w:rPr>
    </w:lvl>
    <w:lvl w:ilvl="3">
      <w:numFmt w:val="none"/>
      <w:suff w:val="nothing"/>
      <w:lvlText w:val="​"/>
      <w:lvlJc w:val="left"/>
      <w:pPr>
        <w:tabs>
          <w:tab w:val="num" w:pos="0"/>
        </w:tabs>
        <w:ind w:left="1800" w:hanging="360"/>
      </w:pPr>
      <w:rPr>
        <w:rFonts w:cs="Times New Roman"/>
      </w:rPr>
    </w:lvl>
    <w:lvl w:ilvl="4">
      <w:numFmt w:val="none"/>
      <w:suff w:val="nothing"/>
      <w:lvlText w:val="​"/>
      <w:lvlJc w:val="left"/>
      <w:pPr>
        <w:tabs>
          <w:tab w:val="num" w:pos="0"/>
        </w:tabs>
        <w:ind w:left="2160" w:hanging="360"/>
      </w:pPr>
      <w:rPr>
        <w:rFonts w:cs="Times New Roman"/>
      </w:rPr>
    </w:lvl>
    <w:lvl w:ilvl="5">
      <w:numFmt w:val="none"/>
      <w:suff w:val="nothing"/>
      <w:lvlText w:val="​"/>
      <w:lvlJc w:val="left"/>
      <w:pPr>
        <w:tabs>
          <w:tab w:val="num" w:pos="0"/>
        </w:tabs>
        <w:ind w:left="2520" w:hanging="360"/>
      </w:pPr>
      <w:rPr>
        <w:rFonts w:cs="Times New Roman"/>
      </w:rPr>
    </w:lvl>
    <w:lvl w:ilvl="6">
      <w:numFmt w:val="none"/>
      <w:suff w:val="nothing"/>
      <w:lvlText w:val="​"/>
      <w:lvlJc w:val="left"/>
      <w:pPr>
        <w:tabs>
          <w:tab w:val="num" w:pos="0"/>
        </w:tabs>
        <w:ind w:left="2880" w:hanging="360"/>
      </w:pPr>
      <w:rPr>
        <w:rFonts w:cs="Times New Roman"/>
      </w:rPr>
    </w:lvl>
    <w:lvl w:ilvl="7">
      <w:numFmt w:val="none"/>
      <w:suff w:val="nothing"/>
      <w:lvlText w:val="​"/>
      <w:lvlJc w:val="left"/>
      <w:pPr>
        <w:tabs>
          <w:tab w:val="num" w:pos="0"/>
        </w:tabs>
        <w:ind w:left="3240" w:hanging="360"/>
      </w:pPr>
      <w:rPr>
        <w:rFonts w:cs="Times New Roman"/>
      </w:rPr>
    </w:lvl>
    <w:lvl w:ilvl="8">
      <w:numFmt w:val="none"/>
      <w:suff w:val="nothing"/>
      <w:lvlText w:val="​"/>
      <w:lvlJc w:val="left"/>
      <w:pPr>
        <w:tabs>
          <w:tab w:val="num" w:pos="0"/>
        </w:tabs>
        <w:ind w:left="3600" w:hanging="360"/>
      </w:pPr>
      <w:rPr>
        <w:rFonts w:cs="Times New Roman"/>
      </w:rPr>
    </w:lvl>
  </w:abstractNum>
  <w:abstractNum w:abstractNumId="5">
    <w:nsid w:val="00000007"/>
    <w:multiLevelType w:val="multilevel"/>
    <w:tmpl w:val="00000007"/>
    <w:name w:val="WWNum4"/>
    <w:lvl w:ilvl="0">
      <w:start w:val="1"/>
      <w:numFmt w:val="bullet"/>
      <w:lvlText w:val="·"/>
      <w:lvlJc w:val="left"/>
      <w:pPr>
        <w:tabs>
          <w:tab w:val="num" w:pos="0"/>
        </w:tabs>
        <w:ind w:left="720" w:hanging="360"/>
      </w:pPr>
      <w:rPr>
        <w:rFonts w:ascii="OpenSymbol" w:hAnsi="OpenSymbol"/>
      </w:rPr>
    </w:lvl>
    <w:lvl w:ilvl="1">
      <w:numFmt w:val="none"/>
      <w:suff w:val="nothing"/>
      <w:lvlText w:val="​"/>
      <w:lvlJc w:val="left"/>
      <w:pPr>
        <w:tabs>
          <w:tab w:val="num" w:pos="0"/>
        </w:tabs>
        <w:ind w:left="1080" w:hanging="360"/>
      </w:pPr>
      <w:rPr>
        <w:rFonts w:cs="Times New Roman"/>
      </w:rPr>
    </w:lvl>
    <w:lvl w:ilvl="2">
      <w:numFmt w:val="none"/>
      <w:suff w:val="nothing"/>
      <w:lvlText w:val="​"/>
      <w:lvlJc w:val="left"/>
      <w:pPr>
        <w:tabs>
          <w:tab w:val="num" w:pos="0"/>
        </w:tabs>
        <w:ind w:left="1440" w:hanging="360"/>
      </w:pPr>
      <w:rPr>
        <w:rFonts w:cs="Times New Roman"/>
      </w:rPr>
    </w:lvl>
    <w:lvl w:ilvl="3">
      <w:numFmt w:val="none"/>
      <w:suff w:val="nothing"/>
      <w:lvlText w:val="​"/>
      <w:lvlJc w:val="left"/>
      <w:pPr>
        <w:tabs>
          <w:tab w:val="num" w:pos="0"/>
        </w:tabs>
        <w:ind w:left="1800" w:hanging="360"/>
      </w:pPr>
      <w:rPr>
        <w:rFonts w:cs="Times New Roman"/>
      </w:rPr>
    </w:lvl>
    <w:lvl w:ilvl="4">
      <w:numFmt w:val="none"/>
      <w:suff w:val="nothing"/>
      <w:lvlText w:val="​"/>
      <w:lvlJc w:val="left"/>
      <w:pPr>
        <w:tabs>
          <w:tab w:val="num" w:pos="0"/>
        </w:tabs>
        <w:ind w:left="2160" w:hanging="360"/>
      </w:pPr>
      <w:rPr>
        <w:rFonts w:cs="Times New Roman"/>
      </w:rPr>
    </w:lvl>
    <w:lvl w:ilvl="5">
      <w:numFmt w:val="none"/>
      <w:suff w:val="nothing"/>
      <w:lvlText w:val="​"/>
      <w:lvlJc w:val="left"/>
      <w:pPr>
        <w:tabs>
          <w:tab w:val="num" w:pos="0"/>
        </w:tabs>
        <w:ind w:left="2520" w:hanging="360"/>
      </w:pPr>
      <w:rPr>
        <w:rFonts w:cs="Times New Roman"/>
      </w:rPr>
    </w:lvl>
    <w:lvl w:ilvl="6">
      <w:numFmt w:val="none"/>
      <w:suff w:val="nothing"/>
      <w:lvlText w:val="​"/>
      <w:lvlJc w:val="left"/>
      <w:pPr>
        <w:tabs>
          <w:tab w:val="num" w:pos="0"/>
        </w:tabs>
        <w:ind w:left="2880" w:hanging="360"/>
      </w:pPr>
      <w:rPr>
        <w:rFonts w:cs="Times New Roman"/>
      </w:rPr>
    </w:lvl>
    <w:lvl w:ilvl="7">
      <w:numFmt w:val="none"/>
      <w:suff w:val="nothing"/>
      <w:lvlText w:val="​"/>
      <w:lvlJc w:val="left"/>
      <w:pPr>
        <w:tabs>
          <w:tab w:val="num" w:pos="0"/>
        </w:tabs>
        <w:ind w:left="3240" w:hanging="360"/>
      </w:pPr>
      <w:rPr>
        <w:rFonts w:cs="Times New Roman"/>
      </w:rPr>
    </w:lvl>
    <w:lvl w:ilvl="8">
      <w:numFmt w:val="none"/>
      <w:suff w:val="nothing"/>
      <w:lvlText w:val="​"/>
      <w:lvlJc w:val="left"/>
      <w:pPr>
        <w:tabs>
          <w:tab w:val="num" w:pos="0"/>
        </w:tabs>
        <w:ind w:left="3600" w:hanging="360"/>
      </w:pPr>
      <w:rPr>
        <w:rFonts w:cs="Times New Roman"/>
      </w:rPr>
    </w:lvl>
  </w:abstractNum>
  <w:abstractNum w:abstractNumId="6">
    <w:nsid w:val="038537DB"/>
    <w:multiLevelType w:val="hybridMultilevel"/>
    <w:tmpl w:val="71D22590"/>
    <w:lvl w:ilvl="0" w:tplc="B2DC253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nsid w:val="0D163CE8"/>
    <w:multiLevelType w:val="hybridMultilevel"/>
    <w:tmpl w:val="707233FC"/>
    <w:lvl w:ilvl="0" w:tplc="526A179E">
      <w:start w:val="6"/>
      <w:numFmt w:val="bullet"/>
      <w:lvlText w:val="-"/>
      <w:lvlJc w:val="left"/>
      <w:pPr>
        <w:ind w:left="1068" w:hanging="360"/>
      </w:pPr>
      <w:rPr>
        <w:rFonts w:ascii="Verdana" w:eastAsia="Times New Roman" w:hAnsi="Verdana" w:cs="Times New Roman" w:hint="default"/>
      </w:rPr>
    </w:lvl>
    <w:lvl w:ilvl="1" w:tplc="04180003">
      <w:start w:val="1"/>
      <w:numFmt w:val="bullet"/>
      <w:lvlText w:val="o"/>
      <w:lvlJc w:val="left"/>
      <w:pPr>
        <w:ind w:left="1788" w:hanging="360"/>
      </w:pPr>
      <w:rPr>
        <w:rFonts w:ascii="Courier New" w:hAnsi="Courier New" w:cs="Courier New" w:hint="default"/>
      </w:rPr>
    </w:lvl>
    <w:lvl w:ilvl="2" w:tplc="04180005">
      <w:start w:val="1"/>
      <w:numFmt w:val="bullet"/>
      <w:lvlText w:val=""/>
      <w:lvlJc w:val="left"/>
      <w:pPr>
        <w:ind w:left="2508" w:hanging="360"/>
      </w:pPr>
      <w:rPr>
        <w:rFonts w:ascii="Wingdings" w:hAnsi="Wingdings" w:hint="default"/>
      </w:rPr>
    </w:lvl>
    <w:lvl w:ilvl="3" w:tplc="04180001">
      <w:start w:val="1"/>
      <w:numFmt w:val="bullet"/>
      <w:lvlText w:val=""/>
      <w:lvlJc w:val="left"/>
      <w:pPr>
        <w:ind w:left="3228" w:hanging="360"/>
      </w:pPr>
      <w:rPr>
        <w:rFonts w:ascii="Symbol" w:hAnsi="Symbol" w:hint="default"/>
      </w:rPr>
    </w:lvl>
    <w:lvl w:ilvl="4" w:tplc="04180003">
      <w:start w:val="1"/>
      <w:numFmt w:val="bullet"/>
      <w:lvlText w:val="o"/>
      <w:lvlJc w:val="left"/>
      <w:pPr>
        <w:ind w:left="3948" w:hanging="360"/>
      </w:pPr>
      <w:rPr>
        <w:rFonts w:ascii="Courier New" w:hAnsi="Courier New" w:cs="Courier New" w:hint="default"/>
      </w:rPr>
    </w:lvl>
    <w:lvl w:ilvl="5" w:tplc="04180005">
      <w:start w:val="1"/>
      <w:numFmt w:val="bullet"/>
      <w:lvlText w:val=""/>
      <w:lvlJc w:val="left"/>
      <w:pPr>
        <w:ind w:left="4668" w:hanging="360"/>
      </w:pPr>
      <w:rPr>
        <w:rFonts w:ascii="Wingdings" w:hAnsi="Wingdings" w:hint="default"/>
      </w:rPr>
    </w:lvl>
    <w:lvl w:ilvl="6" w:tplc="04180001">
      <w:start w:val="1"/>
      <w:numFmt w:val="bullet"/>
      <w:lvlText w:val=""/>
      <w:lvlJc w:val="left"/>
      <w:pPr>
        <w:ind w:left="5388" w:hanging="360"/>
      </w:pPr>
      <w:rPr>
        <w:rFonts w:ascii="Symbol" w:hAnsi="Symbol" w:hint="default"/>
      </w:rPr>
    </w:lvl>
    <w:lvl w:ilvl="7" w:tplc="04180003">
      <w:start w:val="1"/>
      <w:numFmt w:val="bullet"/>
      <w:lvlText w:val="o"/>
      <w:lvlJc w:val="left"/>
      <w:pPr>
        <w:ind w:left="6108" w:hanging="360"/>
      </w:pPr>
      <w:rPr>
        <w:rFonts w:ascii="Courier New" w:hAnsi="Courier New" w:cs="Courier New" w:hint="default"/>
      </w:rPr>
    </w:lvl>
    <w:lvl w:ilvl="8" w:tplc="04180005">
      <w:start w:val="1"/>
      <w:numFmt w:val="bullet"/>
      <w:lvlText w:val=""/>
      <w:lvlJc w:val="left"/>
      <w:pPr>
        <w:ind w:left="6828" w:hanging="360"/>
      </w:pPr>
      <w:rPr>
        <w:rFonts w:ascii="Wingdings" w:hAnsi="Wingdings" w:hint="default"/>
      </w:rPr>
    </w:lvl>
  </w:abstractNum>
  <w:abstractNum w:abstractNumId="8">
    <w:nsid w:val="17461769"/>
    <w:multiLevelType w:val="hybridMultilevel"/>
    <w:tmpl w:val="5872A8AA"/>
    <w:lvl w:ilvl="0" w:tplc="1FD809F4">
      <w:start w:val="1"/>
      <w:numFmt w:val="lowerLetter"/>
      <w:lvlText w:val="%1)"/>
      <w:lvlJc w:val="left"/>
      <w:pPr>
        <w:ind w:left="1785" w:hanging="360"/>
      </w:pPr>
    </w:lvl>
    <w:lvl w:ilvl="1" w:tplc="04090019">
      <w:start w:val="1"/>
      <w:numFmt w:val="lowerLetter"/>
      <w:lvlText w:val="%2."/>
      <w:lvlJc w:val="left"/>
      <w:pPr>
        <w:ind w:left="2505" w:hanging="360"/>
      </w:pPr>
    </w:lvl>
    <w:lvl w:ilvl="2" w:tplc="0409001B">
      <w:start w:val="1"/>
      <w:numFmt w:val="lowerRoman"/>
      <w:lvlText w:val="%3."/>
      <w:lvlJc w:val="right"/>
      <w:pPr>
        <w:ind w:left="3225" w:hanging="180"/>
      </w:pPr>
    </w:lvl>
    <w:lvl w:ilvl="3" w:tplc="0409000F">
      <w:start w:val="1"/>
      <w:numFmt w:val="decimal"/>
      <w:lvlText w:val="%4."/>
      <w:lvlJc w:val="left"/>
      <w:pPr>
        <w:ind w:left="3945" w:hanging="360"/>
      </w:pPr>
    </w:lvl>
    <w:lvl w:ilvl="4" w:tplc="04090019">
      <w:start w:val="1"/>
      <w:numFmt w:val="lowerLetter"/>
      <w:lvlText w:val="%5."/>
      <w:lvlJc w:val="left"/>
      <w:pPr>
        <w:ind w:left="4665" w:hanging="360"/>
      </w:pPr>
    </w:lvl>
    <w:lvl w:ilvl="5" w:tplc="0409001B">
      <w:start w:val="1"/>
      <w:numFmt w:val="lowerRoman"/>
      <w:lvlText w:val="%6."/>
      <w:lvlJc w:val="right"/>
      <w:pPr>
        <w:ind w:left="5385" w:hanging="180"/>
      </w:pPr>
    </w:lvl>
    <w:lvl w:ilvl="6" w:tplc="0409000F">
      <w:start w:val="1"/>
      <w:numFmt w:val="decimal"/>
      <w:lvlText w:val="%7."/>
      <w:lvlJc w:val="left"/>
      <w:pPr>
        <w:ind w:left="6105" w:hanging="360"/>
      </w:pPr>
    </w:lvl>
    <w:lvl w:ilvl="7" w:tplc="04090019">
      <w:start w:val="1"/>
      <w:numFmt w:val="lowerLetter"/>
      <w:lvlText w:val="%8."/>
      <w:lvlJc w:val="left"/>
      <w:pPr>
        <w:ind w:left="6825" w:hanging="360"/>
      </w:pPr>
    </w:lvl>
    <w:lvl w:ilvl="8" w:tplc="0409001B">
      <w:start w:val="1"/>
      <w:numFmt w:val="lowerRoman"/>
      <w:lvlText w:val="%9."/>
      <w:lvlJc w:val="right"/>
      <w:pPr>
        <w:ind w:left="7545" w:hanging="180"/>
      </w:pPr>
    </w:lvl>
  </w:abstractNum>
  <w:abstractNum w:abstractNumId="9">
    <w:nsid w:val="20004BF0"/>
    <w:multiLevelType w:val="hybridMultilevel"/>
    <w:tmpl w:val="FE942D68"/>
    <w:lvl w:ilvl="0" w:tplc="6AE89FC6">
      <w:start w:val="1"/>
      <w:numFmt w:val="decimal"/>
      <w:lvlText w:val="%1."/>
      <w:lvlJc w:val="left"/>
      <w:pPr>
        <w:ind w:left="1778" w:hanging="360"/>
      </w:pPr>
    </w:lvl>
    <w:lvl w:ilvl="1" w:tplc="04180019">
      <w:start w:val="1"/>
      <w:numFmt w:val="lowerLetter"/>
      <w:lvlText w:val="%2."/>
      <w:lvlJc w:val="left"/>
      <w:pPr>
        <w:ind w:left="2498" w:hanging="360"/>
      </w:pPr>
    </w:lvl>
    <w:lvl w:ilvl="2" w:tplc="0418001B">
      <w:start w:val="1"/>
      <w:numFmt w:val="lowerRoman"/>
      <w:lvlText w:val="%3."/>
      <w:lvlJc w:val="right"/>
      <w:pPr>
        <w:ind w:left="3218" w:hanging="180"/>
      </w:pPr>
    </w:lvl>
    <w:lvl w:ilvl="3" w:tplc="0418000F">
      <w:start w:val="1"/>
      <w:numFmt w:val="decimal"/>
      <w:lvlText w:val="%4."/>
      <w:lvlJc w:val="left"/>
      <w:pPr>
        <w:ind w:left="3938" w:hanging="360"/>
      </w:pPr>
    </w:lvl>
    <w:lvl w:ilvl="4" w:tplc="04180019">
      <w:start w:val="1"/>
      <w:numFmt w:val="lowerLetter"/>
      <w:lvlText w:val="%5."/>
      <w:lvlJc w:val="left"/>
      <w:pPr>
        <w:ind w:left="4658" w:hanging="360"/>
      </w:pPr>
    </w:lvl>
    <w:lvl w:ilvl="5" w:tplc="0418001B">
      <w:start w:val="1"/>
      <w:numFmt w:val="lowerRoman"/>
      <w:lvlText w:val="%6."/>
      <w:lvlJc w:val="right"/>
      <w:pPr>
        <w:ind w:left="5378" w:hanging="180"/>
      </w:pPr>
    </w:lvl>
    <w:lvl w:ilvl="6" w:tplc="0418000F">
      <w:start w:val="1"/>
      <w:numFmt w:val="decimal"/>
      <w:lvlText w:val="%7."/>
      <w:lvlJc w:val="left"/>
      <w:pPr>
        <w:ind w:left="6098" w:hanging="360"/>
      </w:pPr>
    </w:lvl>
    <w:lvl w:ilvl="7" w:tplc="04180019">
      <w:start w:val="1"/>
      <w:numFmt w:val="lowerLetter"/>
      <w:lvlText w:val="%8."/>
      <w:lvlJc w:val="left"/>
      <w:pPr>
        <w:ind w:left="6818" w:hanging="360"/>
      </w:pPr>
    </w:lvl>
    <w:lvl w:ilvl="8" w:tplc="0418001B">
      <w:start w:val="1"/>
      <w:numFmt w:val="lowerRoman"/>
      <w:lvlText w:val="%9."/>
      <w:lvlJc w:val="right"/>
      <w:pPr>
        <w:ind w:left="7538" w:hanging="180"/>
      </w:pPr>
    </w:lvl>
  </w:abstractNum>
  <w:abstractNum w:abstractNumId="10">
    <w:nsid w:val="29525C37"/>
    <w:multiLevelType w:val="hybridMultilevel"/>
    <w:tmpl w:val="EBC0B3BC"/>
    <w:lvl w:ilvl="0" w:tplc="1786E252">
      <w:start w:val="1"/>
      <w:numFmt w:val="upperLetter"/>
      <w:lvlText w:val="%1."/>
      <w:lvlJc w:val="left"/>
      <w:pPr>
        <w:ind w:left="1068" w:hanging="360"/>
      </w:pPr>
      <w:rPr>
        <w:b w:val="0"/>
      </w:r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abstractNum w:abstractNumId="11">
    <w:nsid w:val="2F0768BF"/>
    <w:multiLevelType w:val="hybridMultilevel"/>
    <w:tmpl w:val="744ABB88"/>
    <w:lvl w:ilvl="0" w:tplc="0418000D">
      <w:start w:val="1"/>
      <w:numFmt w:val="bullet"/>
      <w:lvlText w:val=""/>
      <w:lvlJc w:val="left"/>
      <w:pPr>
        <w:ind w:left="1215" w:hanging="360"/>
      </w:pPr>
      <w:rPr>
        <w:rFonts w:ascii="Wingdings" w:hAnsi="Wingdings" w:hint="default"/>
      </w:rPr>
    </w:lvl>
    <w:lvl w:ilvl="1" w:tplc="04180003">
      <w:start w:val="1"/>
      <w:numFmt w:val="bullet"/>
      <w:lvlText w:val="o"/>
      <w:lvlJc w:val="left"/>
      <w:pPr>
        <w:ind w:left="1935" w:hanging="360"/>
      </w:pPr>
      <w:rPr>
        <w:rFonts w:ascii="Courier New" w:hAnsi="Courier New" w:cs="Courier New" w:hint="default"/>
      </w:rPr>
    </w:lvl>
    <w:lvl w:ilvl="2" w:tplc="04180005">
      <w:start w:val="1"/>
      <w:numFmt w:val="bullet"/>
      <w:lvlText w:val=""/>
      <w:lvlJc w:val="left"/>
      <w:pPr>
        <w:ind w:left="2655" w:hanging="360"/>
      </w:pPr>
      <w:rPr>
        <w:rFonts w:ascii="Wingdings" w:hAnsi="Wingdings" w:hint="default"/>
      </w:rPr>
    </w:lvl>
    <w:lvl w:ilvl="3" w:tplc="04180001">
      <w:start w:val="1"/>
      <w:numFmt w:val="bullet"/>
      <w:lvlText w:val=""/>
      <w:lvlJc w:val="left"/>
      <w:pPr>
        <w:ind w:left="3375" w:hanging="360"/>
      </w:pPr>
      <w:rPr>
        <w:rFonts w:ascii="Symbol" w:hAnsi="Symbol" w:hint="default"/>
      </w:rPr>
    </w:lvl>
    <w:lvl w:ilvl="4" w:tplc="04180003">
      <w:start w:val="1"/>
      <w:numFmt w:val="bullet"/>
      <w:lvlText w:val="o"/>
      <w:lvlJc w:val="left"/>
      <w:pPr>
        <w:ind w:left="4095" w:hanging="360"/>
      </w:pPr>
      <w:rPr>
        <w:rFonts w:ascii="Courier New" w:hAnsi="Courier New" w:cs="Courier New" w:hint="default"/>
      </w:rPr>
    </w:lvl>
    <w:lvl w:ilvl="5" w:tplc="04180005">
      <w:start w:val="1"/>
      <w:numFmt w:val="bullet"/>
      <w:lvlText w:val=""/>
      <w:lvlJc w:val="left"/>
      <w:pPr>
        <w:ind w:left="4815" w:hanging="360"/>
      </w:pPr>
      <w:rPr>
        <w:rFonts w:ascii="Wingdings" w:hAnsi="Wingdings" w:hint="default"/>
      </w:rPr>
    </w:lvl>
    <w:lvl w:ilvl="6" w:tplc="04180001">
      <w:start w:val="1"/>
      <w:numFmt w:val="bullet"/>
      <w:lvlText w:val=""/>
      <w:lvlJc w:val="left"/>
      <w:pPr>
        <w:ind w:left="5535" w:hanging="360"/>
      </w:pPr>
      <w:rPr>
        <w:rFonts w:ascii="Symbol" w:hAnsi="Symbol" w:hint="default"/>
      </w:rPr>
    </w:lvl>
    <w:lvl w:ilvl="7" w:tplc="04180003">
      <w:start w:val="1"/>
      <w:numFmt w:val="bullet"/>
      <w:lvlText w:val="o"/>
      <w:lvlJc w:val="left"/>
      <w:pPr>
        <w:ind w:left="6255" w:hanging="360"/>
      </w:pPr>
      <w:rPr>
        <w:rFonts w:ascii="Courier New" w:hAnsi="Courier New" w:cs="Courier New" w:hint="default"/>
      </w:rPr>
    </w:lvl>
    <w:lvl w:ilvl="8" w:tplc="04180005">
      <w:start w:val="1"/>
      <w:numFmt w:val="bullet"/>
      <w:lvlText w:val=""/>
      <w:lvlJc w:val="left"/>
      <w:pPr>
        <w:ind w:left="6975" w:hanging="360"/>
      </w:pPr>
      <w:rPr>
        <w:rFonts w:ascii="Wingdings" w:hAnsi="Wingdings" w:hint="default"/>
      </w:rPr>
    </w:lvl>
  </w:abstractNum>
  <w:abstractNum w:abstractNumId="12">
    <w:nsid w:val="30D64F88"/>
    <w:multiLevelType w:val="hybridMultilevel"/>
    <w:tmpl w:val="56741224"/>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3">
    <w:nsid w:val="336D1640"/>
    <w:multiLevelType w:val="hybridMultilevel"/>
    <w:tmpl w:val="20BC468A"/>
    <w:lvl w:ilvl="0" w:tplc="D074A6B0">
      <w:start w:val="1"/>
      <w:numFmt w:val="lowerLetter"/>
      <w:lvlText w:val="%1)"/>
      <w:lvlJc w:val="left"/>
      <w:pPr>
        <w:ind w:left="1065" w:hanging="360"/>
      </w:pPr>
    </w:lvl>
    <w:lvl w:ilvl="1" w:tplc="04090019">
      <w:start w:val="1"/>
      <w:numFmt w:val="lowerLetter"/>
      <w:lvlText w:val="%2."/>
      <w:lvlJc w:val="left"/>
      <w:pPr>
        <w:ind w:left="1785" w:hanging="360"/>
      </w:pPr>
    </w:lvl>
    <w:lvl w:ilvl="2" w:tplc="0409001B">
      <w:start w:val="1"/>
      <w:numFmt w:val="lowerRoman"/>
      <w:lvlText w:val="%3."/>
      <w:lvlJc w:val="right"/>
      <w:pPr>
        <w:ind w:left="2505" w:hanging="180"/>
      </w:pPr>
    </w:lvl>
    <w:lvl w:ilvl="3" w:tplc="0409000F">
      <w:start w:val="1"/>
      <w:numFmt w:val="decimal"/>
      <w:lvlText w:val="%4."/>
      <w:lvlJc w:val="left"/>
      <w:pPr>
        <w:ind w:left="3225" w:hanging="360"/>
      </w:pPr>
    </w:lvl>
    <w:lvl w:ilvl="4" w:tplc="04090019">
      <w:start w:val="1"/>
      <w:numFmt w:val="lowerLetter"/>
      <w:lvlText w:val="%5."/>
      <w:lvlJc w:val="left"/>
      <w:pPr>
        <w:ind w:left="3945" w:hanging="360"/>
      </w:pPr>
    </w:lvl>
    <w:lvl w:ilvl="5" w:tplc="0409001B">
      <w:start w:val="1"/>
      <w:numFmt w:val="lowerRoman"/>
      <w:lvlText w:val="%6."/>
      <w:lvlJc w:val="right"/>
      <w:pPr>
        <w:ind w:left="4665" w:hanging="180"/>
      </w:pPr>
    </w:lvl>
    <w:lvl w:ilvl="6" w:tplc="0409000F">
      <w:start w:val="1"/>
      <w:numFmt w:val="decimal"/>
      <w:lvlText w:val="%7."/>
      <w:lvlJc w:val="left"/>
      <w:pPr>
        <w:ind w:left="5385" w:hanging="360"/>
      </w:pPr>
    </w:lvl>
    <w:lvl w:ilvl="7" w:tplc="04090019">
      <w:start w:val="1"/>
      <w:numFmt w:val="lowerLetter"/>
      <w:lvlText w:val="%8."/>
      <w:lvlJc w:val="left"/>
      <w:pPr>
        <w:ind w:left="6105" w:hanging="360"/>
      </w:pPr>
    </w:lvl>
    <w:lvl w:ilvl="8" w:tplc="0409001B">
      <w:start w:val="1"/>
      <w:numFmt w:val="lowerRoman"/>
      <w:lvlText w:val="%9."/>
      <w:lvlJc w:val="right"/>
      <w:pPr>
        <w:ind w:left="6825" w:hanging="180"/>
      </w:pPr>
    </w:lvl>
  </w:abstractNum>
  <w:abstractNum w:abstractNumId="14">
    <w:nsid w:val="40000D36"/>
    <w:multiLevelType w:val="hybridMultilevel"/>
    <w:tmpl w:val="64E4F83A"/>
    <w:lvl w:ilvl="0" w:tplc="034E1126">
      <w:start w:val="1"/>
      <w:numFmt w:val="decimal"/>
      <w:lvlText w:val="%1."/>
      <w:lvlJc w:val="left"/>
      <w:pPr>
        <w:ind w:left="1100" w:hanging="360"/>
      </w:pPr>
    </w:lvl>
    <w:lvl w:ilvl="1" w:tplc="04180019">
      <w:start w:val="1"/>
      <w:numFmt w:val="lowerLetter"/>
      <w:lvlText w:val="%2."/>
      <w:lvlJc w:val="left"/>
      <w:pPr>
        <w:ind w:left="1820" w:hanging="360"/>
      </w:pPr>
    </w:lvl>
    <w:lvl w:ilvl="2" w:tplc="0418001B">
      <w:start w:val="1"/>
      <w:numFmt w:val="lowerRoman"/>
      <w:lvlText w:val="%3."/>
      <w:lvlJc w:val="right"/>
      <w:pPr>
        <w:ind w:left="2540" w:hanging="180"/>
      </w:pPr>
    </w:lvl>
    <w:lvl w:ilvl="3" w:tplc="0418000F">
      <w:start w:val="1"/>
      <w:numFmt w:val="decimal"/>
      <w:lvlText w:val="%4."/>
      <w:lvlJc w:val="left"/>
      <w:pPr>
        <w:ind w:left="3260" w:hanging="360"/>
      </w:pPr>
    </w:lvl>
    <w:lvl w:ilvl="4" w:tplc="04180019">
      <w:start w:val="1"/>
      <w:numFmt w:val="lowerLetter"/>
      <w:lvlText w:val="%5."/>
      <w:lvlJc w:val="left"/>
      <w:pPr>
        <w:ind w:left="3980" w:hanging="360"/>
      </w:pPr>
    </w:lvl>
    <w:lvl w:ilvl="5" w:tplc="0418001B">
      <w:start w:val="1"/>
      <w:numFmt w:val="lowerRoman"/>
      <w:lvlText w:val="%6."/>
      <w:lvlJc w:val="right"/>
      <w:pPr>
        <w:ind w:left="4700" w:hanging="180"/>
      </w:pPr>
    </w:lvl>
    <w:lvl w:ilvl="6" w:tplc="0418000F">
      <w:start w:val="1"/>
      <w:numFmt w:val="decimal"/>
      <w:lvlText w:val="%7."/>
      <w:lvlJc w:val="left"/>
      <w:pPr>
        <w:ind w:left="5420" w:hanging="360"/>
      </w:pPr>
    </w:lvl>
    <w:lvl w:ilvl="7" w:tplc="04180019">
      <w:start w:val="1"/>
      <w:numFmt w:val="lowerLetter"/>
      <w:lvlText w:val="%8."/>
      <w:lvlJc w:val="left"/>
      <w:pPr>
        <w:ind w:left="6140" w:hanging="360"/>
      </w:pPr>
    </w:lvl>
    <w:lvl w:ilvl="8" w:tplc="0418001B">
      <w:start w:val="1"/>
      <w:numFmt w:val="lowerRoman"/>
      <w:lvlText w:val="%9."/>
      <w:lvlJc w:val="right"/>
      <w:pPr>
        <w:ind w:left="6860" w:hanging="180"/>
      </w:pPr>
    </w:lvl>
  </w:abstractNum>
  <w:abstractNum w:abstractNumId="15">
    <w:nsid w:val="426A2D9C"/>
    <w:multiLevelType w:val="hybridMultilevel"/>
    <w:tmpl w:val="9FFAE43C"/>
    <w:lvl w:ilvl="0" w:tplc="916658CA">
      <w:start w:val="1"/>
      <w:numFmt w:val="upperRoman"/>
      <w:lvlText w:val="%1."/>
      <w:lvlJc w:val="left"/>
      <w:pPr>
        <w:ind w:left="1080" w:hanging="720"/>
      </w:pPr>
      <w:rPr>
        <w:rFonts w:cs="CIDFont+F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52BC4D84"/>
    <w:multiLevelType w:val="hybridMultilevel"/>
    <w:tmpl w:val="F14A4AE6"/>
    <w:lvl w:ilvl="0" w:tplc="B0FA022E">
      <w:start w:val="1"/>
      <w:numFmt w:val="lowerLetter"/>
      <w:lvlText w:val="%1)"/>
      <w:lvlJc w:val="left"/>
      <w:pPr>
        <w:ind w:left="1425" w:hanging="360"/>
      </w:pPr>
    </w:lvl>
    <w:lvl w:ilvl="1" w:tplc="04090019">
      <w:start w:val="1"/>
      <w:numFmt w:val="lowerLetter"/>
      <w:lvlText w:val="%2."/>
      <w:lvlJc w:val="left"/>
      <w:pPr>
        <w:ind w:left="2145" w:hanging="360"/>
      </w:pPr>
    </w:lvl>
    <w:lvl w:ilvl="2" w:tplc="0409001B">
      <w:start w:val="1"/>
      <w:numFmt w:val="lowerRoman"/>
      <w:lvlText w:val="%3."/>
      <w:lvlJc w:val="right"/>
      <w:pPr>
        <w:ind w:left="2865" w:hanging="180"/>
      </w:pPr>
    </w:lvl>
    <w:lvl w:ilvl="3" w:tplc="0409000F">
      <w:start w:val="1"/>
      <w:numFmt w:val="decimal"/>
      <w:lvlText w:val="%4."/>
      <w:lvlJc w:val="left"/>
      <w:pPr>
        <w:ind w:left="3585" w:hanging="360"/>
      </w:pPr>
    </w:lvl>
    <w:lvl w:ilvl="4" w:tplc="04090019">
      <w:start w:val="1"/>
      <w:numFmt w:val="lowerLetter"/>
      <w:lvlText w:val="%5."/>
      <w:lvlJc w:val="left"/>
      <w:pPr>
        <w:ind w:left="4305" w:hanging="360"/>
      </w:pPr>
    </w:lvl>
    <w:lvl w:ilvl="5" w:tplc="0409001B">
      <w:start w:val="1"/>
      <w:numFmt w:val="lowerRoman"/>
      <w:lvlText w:val="%6."/>
      <w:lvlJc w:val="right"/>
      <w:pPr>
        <w:ind w:left="5025" w:hanging="180"/>
      </w:pPr>
    </w:lvl>
    <w:lvl w:ilvl="6" w:tplc="0409000F">
      <w:start w:val="1"/>
      <w:numFmt w:val="decimal"/>
      <w:lvlText w:val="%7."/>
      <w:lvlJc w:val="left"/>
      <w:pPr>
        <w:ind w:left="5745" w:hanging="360"/>
      </w:pPr>
    </w:lvl>
    <w:lvl w:ilvl="7" w:tplc="04090019">
      <w:start w:val="1"/>
      <w:numFmt w:val="lowerLetter"/>
      <w:lvlText w:val="%8."/>
      <w:lvlJc w:val="left"/>
      <w:pPr>
        <w:ind w:left="6465" w:hanging="360"/>
      </w:pPr>
    </w:lvl>
    <w:lvl w:ilvl="8" w:tplc="0409001B">
      <w:start w:val="1"/>
      <w:numFmt w:val="lowerRoman"/>
      <w:lvlText w:val="%9."/>
      <w:lvlJc w:val="right"/>
      <w:pPr>
        <w:ind w:left="7185" w:hanging="180"/>
      </w:pPr>
    </w:lvl>
  </w:abstractNum>
  <w:abstractNum w:abstractNumId="17">
    <w:nsid w:val="63092CA4"/>
    <w:multiLevelType w:val="hybridMultilevel"/>
    <w:tmpl w:val="EDA0B0F0"/>
    <w:lvl w:ilvl="0" w:tplc="0060D02E">
      <w:start w:val="1"/>
      <w:numFmt w:val="lowerLetter"/>
      <w:lvlText w:val="%1)"/>
      <w:lvlJc w:val="left"/>
      <w:pPr>
        <w:ind w:left="1785" w:hanging="360"/>
      </w:pPr>
    </w:lvl>
    <w:lvl w:ilvl="1" w:tplc="04090019">
      <w:start w:val="1"/>
      <w:numFmt w:val="lowerLetter"/>
      <w:lvlText w:val="%2."/>
      <w:lvlJc w:val="left"/>
      <w:pPr>
        <w:ind w:left="2505" w:hanging="360"/>
      </w:pPr>
    </w:lvl>
    <w:lvl w:ilvl="2" w:tplc="0409001B">
      <w:start w:val="1"/>
      <w:numFmt w:val="lowerRoman"/>
      <w:lvlText w:val="%3."/>
      <w:lvlJc w:val="right"/>
      <w:pPr>
        <w:ind w:left="3225" w:hanging="180"/>
      </w:pPr>
    </w:lvl>
    <w:lvl w:ilvl="3" w:tplc="0409000F">
      <w:start w:val="1"/>
      <w:numFmt w:val="decimal"/>
      <w:lvlText w:val="%4."/>
      <w:lvlJc w:val="left"/>
      <w:pPr>
        <w:ind w:left="3945" w:hanging="360"/>
      </w:pPr>
    </w:lvl>
    <w:lvl w:ilvl="4" w:tplc="04090019">
      <w:start w:val="1"/>
      <w:numFmt w:val="lowerLetter"/>
      <w:lvlText w:val="%5."/>
      <w:lvlJc w:val="left"/>
      <w:pPr>
        <w:ind w:left="4665" w:hanging="360"/>
      </w:pPr>
    </w:lvl>
    <w:lvl w:ilvl="5" w:tplc="0409001B">
      <w:start w:val="1"/>
      <w:numFmt w:val="lowerRoman"/>
      <w:lvlText w:val="%6."/>
      <w:lvlJc w:val="right"/>
      <w:pPr>
        <w:ind w:left="5385" w:hanging="180"/>
      </w:pPr>
    </w:lvl>
    <w:lvl w:ilvl="6" w:tplc="0409000F">
      <w:start w:val="1"/>
      <w:numFmt w:val="decimal"/>
      <w:lvlText w:val="%7."/>
      <w:lvlJc w:val="left"/>
      <w:pPr>
        <w:ind w:left="6105" w:hanging="360"/>
      </w:pPr>
    </w:lvl>
    <w:lvl w:ilvl="7" w:tplc="04090019">
      <w:start w:val="1"/>
      <w:numFmt w:val="lowerLetter"/>
      <w:lvlText w:val="%8."/>
      <w:lvlJc w:val="left"/>
      <w:pPr>
        <w:ind w:left="6825" w:hanging="360"/>
      </w:pPr>
    </w:lvl>
    <w:lvl w:ilvl="8" w:tplc="0409001B">
      <w:start w:val="1"/>
      <w:numFmt w:val="lowerRoman"/>
      <w:lvlText w:val="%9."/>
      <w:lvlJc w:val="right"/>
      <w:pPr>
        <w:ind w:left="7545" w:hanging="180"/>
      </w:pPr>
    </w:lvl>
  </w:abstractNum>
  <w:abstractNum w:abstractNumId="18">
    <w:nsid w:val="63B02D77"/>
    <w:multiLevelType w:val="hybridMultilevel"/>
    <w:tmpl w:val="B38EE60C"/>
    <w:lvl w:ilvl="0" w:tplc="199CFAA8">
      <w:start w:val="1"/>
      <w:numFmt w:val="lowerLetter"/>
      <w:lvlText w:val="%1)"/>
      <w:lvlJc w:val="left"/>
      <w:pPr>
        <w:ind w:left="2145" w:hanging="360"/>
      </w:pPr>
    </w:lvl>
    <w:lvl w:ilvl="1" w:tplc="04090019">
      <w:start w:val="1"/>
      <w:numFmt w:val="lowerLetter"/>
      <w:lvlText w:val="%2."/>
      <w:lvlJc w:val="left"/>
      <w:pPr>
        <w:ind w:left="2865" w:hanging="360"/>
      </w:pPr>
    </w:lvl>
    <w:lvl w:ilvl="2" w:tplc="0409001B">
      <w:start w:val="1"/>
      <w:numFmt w:val="lowerRoman"/>
      <w:lvlText w:val="%3."/>
      <w:lvlJc w:val="right"/>
      <w:pPr>
        <w:ind w:left="3585" w:hanging="180"/>
      </w:pPr>
    </w:lvl>
    <w:lvl w:ilvl="3" w:tplc="0409000F">
      <w:start w:val="1"/>
      <w:numFmt w:val="decimal"/>
      <w:lvlText w:val="%4."/>
      <w:lvlJc w:val="left"/>
      <w:pPr>
        <w:ind w:left="4305" w:hanging="360"/>
      </w:pPr>
    </w:lvl>
    <w:lvl w:ilvl="4" w:tplc="04090019">
      <w:start w:val="1"/>
      <w:numFmt w:val="lowerLetter"/>
      <w:lvlText w:val="%5."/>
      <w:lvlJc w:val="left"/>
      <w:pPr>
        <w:ind w:left="5025" w:hanging="360"/>
      </w:pPr>
    </w:lvl>
    <w:lvl w:ilvl="5" w:tplc="0409001B">
      <w:start w:val="1"/>
      <w:numFmt w:val="lowerRoman"/>
      <w:lvlText w:val="%6."/>
      <w:lvlJc w:val="right"/>
      <w:pPr>
        <w:ind w:left="5745" w:hanging="180"/>
      </w:pPr>
    </w:lvl>
    <w:lvl w:ilvl="6" w:tplc="0409000F">
      <w:start w:val="1"/>
      <w:numFmt w:val="decimal"/>
      <w:lvlText w:val="%7."/>
      <w:lvlJc w:val="left"/>
      <w:pPr>
        <w:ind w:left="6465" w:hanging="360"/>
      </w:pPr>
    </w:lvl>
    <w:lvl w:ilvl="7" w:tplc="04090019">
      <w:start w:val="1"/>
      <w:numFmt w:val="lowerLetter"/>
      <w:lvlText w:val="%8."/>
      <w:lvlJc w:val="left"/>
      <w:pPr>
        <w:ind w:left="7185" w:hanging="360"/>
      </w:pPr>
    </w:lvl>
    <w:lvl w:ilvl="8" w:tplc="0409001B">
      <w:start w:val="1"/>
      <w:numFmt w:val="lowerRoman"/>
      <w:lvlText w:val="%9."/>
      <w:lvlJc w:val="right"/>
      <w:pPr>
        <w:ind w:left="7905" w:hanging="180"/>
      </w:pPr>
    </w:lvl>
  </w:abstractNum>
  <w:abstractNum w:abstractNumId="19">
    <w:nsid w:val="70D31413"/>
    <w:multiLevelType w:val="hybridMultilevel"/>
    <w:tmpl w:val="DCF8B5C0"/>
    <w:lvl w:ilvl="0" w:tplc="07AC9CF4">
      <w:start w:val="1"/>
      <w:numFmt w:val="lowerLetter"/>
      <w:lvlText w:val="%1)"/>
      <w:lvlJc w:val="left"/>
      <w:pPr>
        <w:ind w:left="1785" w:hanging="360"/>
      </w:pPr>
    </w:lvl>
    <w:lvl w:ilvl="1" w:tplc="04090019">
      <w:start w:val="1"/>
      <w:numFmt w:val="lowerLetter"/>
      <w:lvlText w:val="%2."/>
      <w:lvlJc w:val="left"/>
      <w:pPr>
        <w:ind w:left="2505" w:hanging="360"/>
      </w:pPr>
    </w:lvl>
    <w:lvl w:ilvl="2" w:tplc="0409001B">
      <w:start w:val="1"/>
      <w:numFmt w:val="lowerRoman"/>
      <w:lvlText w:val="%3."/>
      <w:lvlJc w:val="right"/>
      <w:pPr>
        <w:ind w:left="3225" w:hanging="180"/>
      </w:pPr>
    </w:lvl>
    <w:lvl w:ilvl="3" w:tplc="0409000F">
      <w:start w:val="1"/>
      <w:numFmt w:val="decimal"/>
      <w:lvlText w:val="%4."/>
      <w:lvlJc w:val="left"/>
      <w:pPr>
        <w:ind w:left="3945" w:hanging="360"/>
      </w:pPr>
    </w:lvl>
    <w:lvl w:ilvl="4" w:tplc="04090019">
      <w:start w:val="1"/>
      <w:numFmt w:val="lowerLetter"/>
      <w:lvlText w:val="%5."/>
      <w:lvlJc w:val="left"/>
      <w:pPr>
        <w:ind w:left="4665" w:hanging="360"/>
      </w:pPr>
    </w:lvl>
    <w:lvl w:ilvl="5" w:tplc="0409001B">
      <w:start w:val="1"/>
      <w:numFmt w:val="lowerRoman"/>
      <w:lvlText w:val="%6."/>
      <w:lvlJc w:val="right"/>
      <w:pPr>
        <w:ind w:left="5385" w:hanging="180"/>
      </w:pPr>
    </w:lvl>
    <w:lvl w:ilvl="6" w:tplc="0409000F">
      <w:start w:val="1"/>
      <w:numFmt w:val="decimal"/>
      <w:lvlText w:val="%7."/>
      <w:lvlJc w:val="left"/>
      <w:pPr>
        <w:ind w:left="6105" w:hanging="360"/>
      </w:pPr>
    </w:lvl>
    <w:lvl w:ilvl="7" w:tplc="04090019">
      <w:start w:val="1"/>
      <w:numFmt w:val="lowerLetter"/>
      <w:lvlText w:val="%8."/>
      <w:lvlJc w:val="left"/>
      <w:pPr>
        <w:ind w:left="6825" w:hanging="360"/>
      </w:pPr>
    </w:lvl>
    <w:lvl w:ilvl="8" w:tplc="0409001B">
      <w:start w:val="1"/>
      <w:numFmt w:val="lowerRoman"/>
      <w:lvlText w:val="%9."/>
      <w:lvlJc w:val="right"/>
      <w:pPr>
        <w:ind w:left="7545" w:hanging="180"/>
      </w:pPr>
    </w:lvl>
  </w:abstractNum>
  <w:abstractNum w:abstractNumId="20">
    <w:nsid w:val="72903C69"/>
    <w:multiLevelType w:val="hybridMultilevel"/>
    <w:tmpl w:val="D42E9DFC"/>
    <w:lvl w:ilvl="0" w:tplc="C60C30CE">
      <w:start w:val="1"/>
      <w:numFmt w:val="upperLetter"/>
      <w:lvlText w:val="%1."/>
      <w:lvlJc w:val="left"/>
      <w:pPr>
        <w:ind w:left="1065" w:hanging="360"/>
      </w:pPr>
    </w:lvl>
    <w:lvl w:ilvl="1" w:tplc="04090019">
      <w:start w:val="1"/>
      <w:numFmt w:val="lowerLetter"/>
      <w:lvlText w:val="%2."/>
      <w:lvlJc w:val="left"/>
      <w:pPr>
        <w:ind w:left="1785" w:hanging="360"/>
      </w:pPr>
    </w:lvl>
    <w:lvl w:ilvl="2" w:tplc="0409001B">
      <w:start w:val="1"/>
      <w:numFmt w:val="lowerRoman"/>
      <w:lvlText w:val="%3."/>
      <w:lvlJc w:val="right"/>
      <w:pPr>
        <w:ind w:left="2505" w:hanging="180"/>
      </w:pPr>
    </w:lvl>
    <w:lvl w:ilvl="3" w:tplc="0409000F">
      <w:start w:val="1"/>
      <w:numFmt w:val="decimal"/>
      <w:lvlText w:val="%4."/>
      <w:lvlJc w:val="left"/>
      <w:pPr>
        <w:ind w:left="3225" w:hanging="360"/>
      </w:pPr>
    </w:lvl>
    <w:lvl w:ilvl="4" w:tplc="04090019">
      <w:start w:val="1"/>
      <w:numFmt w:val="lowerLetter"/>
      <w:lvlText w:val="%5."/>
      <w:lvlJc w:val="left"/>
      <w:pPr>
        <w:ind w:left="3945" w:hanging="360"/>
      </w:pPr>
    </w:lvl>
    <w:lvl w:ilvl="5" w:tplc="0409001B">
      <w:start w:val="1"/>
      <w:numFmt w:val="lowerRoman"/>
      <w:lvlText w:val="%6."/>
      <w:lvlJc w:val="right"/>
      <w:pPr>
        <w:ind w:left="4665" w:hanging="180"/>
      </w:pPr>
    </w:lvl>
    <w:lvl w:ilvl="6" w:tplc="0409000F">
      <w:start w:val="1"/>
      <w:numFmt w:val="decimal"/>
      <w:lvlText w:val="%7."/>
      <w:lvlJc w:val="left"/>
      <w:pPr>
        <w:ind w:left="5385" w:hanging="360"/>
      </w:pPr>
    </w:lvl>
    <w:lvl w:ilvl="7" w:tplc="04090019">
      <w:start w:val="1"/>
      <w:numFmt w:val="lowerLetter"/>
      <w:lvlText w:val="%8."/>
      <w:lvlJc w:val="left"/>
      <w:pPr>
        <w:ind w:left="6105" w:hanging="360"/>
      </w:pPr>
    </w:lvl>
    <w:lvl w:ilvl="8" w:tplc="0409001B">
      <w:start w:val="1"/>
      <w:numFmt w:val="lowerRoman"/>
      <w:lvlText w:val="%9."/>
      <w:lvlJc w:val="right"/>
      <w:pPr>
        <w:ind w:left="6825" w:hanging="180"/>
      </w:pPr>
    </w:lvl>
  </w:abstractNum>
  <w:abstractNum w:abstractNumId="21">
    <w:nsid w:val="76446E4D"/>
    <w:multiLevelType w:val="hybridMultilevel"/>
    <w:tmpl w:val="5656ABB6"/>
    <w:lvl w:ilvl="0" w:tplc="181A1D2A">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5"/>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3"/>
  </w:num>
  <w:num w:numId="21">
    <w:abstractNumId w:val="4"/>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59740C"/>
    <w:rsid w:val="00003BE4"/>
    <w:rsid w:val="00012E4B"/>
    <w:rsid w:val="00023066"/>
    <w:rsid w:val="00072CBB"/>
    <w:rsid w:val="001152BE"/>
    <w:rsid w:val="00224F28"/>
    <w:rsid w:val="002E02A9"/>
    <w:rsid w:val="00400C62"/>
    <w:rsid w:val="00463340"/>
    <w:rsid w:val="0059740C"/>
    <w:rsid w:val="006B7C5E"/>
    <w:rsid w:val="007C09C7"/>
    <w:rsid w:val="008441F0"/>
    <w:rsid w:val="008E148F"/>
    <w:rsid w:val="008F1DF8"/>
    <w:rsid w:val="00993869"/>
    <w:rsid w:val="009C2B86"/>
    <w:rsid w:val="00A6302E"/>
    <w:rsid w:val="00AA5414"/>
    <w:rsid w:val="00AE3740"/>
    <w:rsid w:val="00B24794"/>
    <w:rsid w:val="00C43117"/>
    <w:rsid w:val="00C44E64"/>
    <w:rsid w:val="00D75CF4"/>
    <w:rsid w:val="00E84528"/>
    <w:rsid w:val="00F256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302E"/>
    <w:pPr>
      <w:suppressAutoHyphens/>
      <w:spacing w:after="0" w:line="240" w:lineRule="auto"/>
    </w:pPr>
    <w:rPr>
      <w:rFonts w:ascii="Times New Roman" w:eastAsia="Times New Roman" w:hAnsi="Times New Roman" w:cs="Times New Roman"/>
      <w:sz w:val="20"/>
      <w:szCs w:val="20"/>
      <w:lang w:eastAsia="zh-CN"/>
    </w:rPr>
  </w:style>
  <w:style w:type="paragraph" w:styleId="Heading1">
    <w:name w:val="heading 1"/>
    <w:basedOn w:val="Normal"/>
    <w:next w:val="Normal"/>
    <w:link w:val="Heading1Char"/>
    <w:qFormat/>
    <w:rsid w:val="00A6302E"/>
    <w:pPr>
      <w:keepNext/>
      <w:numPr>
        <w:numId w:val="1"/>
      </w:numPr>
      <w:jc w:val="both"/>
      <w:outlineLvl w:val="0"/>
    </w:pPr>
    <w:rPr>
      <w:rFonts w:ascii="Arial Narrow" w:hAnsi="Arial Narrow" w:cs="Arial Narrow"/>
      <w:b/>
      <w:sz w:val="28"/>
      <w:lang w:val="ro-RO"/>
    </w:rPr>
  </w:style>
  <w:style w:type="paragraph" w:styleId="Heading2">
    <w:name w:val="heading 2"/>
    <w:basedOn w:val="Normal"/>
    <w:next w:val="Normal"/>
    <w:link w:val="Heading2Char"/>
    <w:semiHidden/>
    <w:unhideWhenUsed/>
    <w:qFormat/>
    <w:rsid w:val="00A6302E"/>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A6302E"/>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A6302E"/>
    <w:pPr>
      <w:keepNext/>
      <w:numPr>
        <w:ilvl w:val="3"/>
        <w:numId w:val="1"/>
      </w:numPr>
      <w:ind w:left="0" w:firstLine="0"/>
      <w:jc w:val="both"/>
      <w:outlineLvl w:val="3"/>
    </w:pPr>
    <w:rPr>
      <w:rFonts w:ascii="Arial Narrow" w:hAnsi="Arial Narrow" w:cs="Arial Narrow"/>
      <w:b/>
      <w:sz w:val="24"/>
    </w:rPr>
  </w:style>
  <w:style w:type="paragraph" w:styleId="Heading5">
    <w:name w:val="heading 5"/>
    <w:basedOn w:val="Normal"/>
    <w:next w:val="Normal"/>
    <w:link w:val="Heading5Char"/>
    <w:semiHidden/>
    <w:unhideWhenUsed/>
    <w:qFormat/>
    <w:rsid w:val="00A6302E"/>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A6302E"/>
    <w:pPr>
      <w:spacing w:before="240" w:after="60"/>
      <w:outlineLvl w:val="5"/>
    </w:pPr>
    <w:rPr>
      <w:rFonts w:ascii="Calibri" w:hAnsi="Calibri"/>
      <w:b/>
      <w:bCs/>
      <w:sz w:val="22"/>
      <w:szCs w:val="22"/>
      <w:lang w:eastAsia="en-US"/>
    </w:rPr>
  </w:style>
  <w:style w:type="paragraph" w:styleId="Heading9">
    <w:name w:val="heading 9"/>
    <w:basedOn w:val="Normal"/>
    <w:next w:val="Normal"/>
    <w:link w:val="Heading9Char"/>
    <w:uiPriority w:val="9"/>
    <w:semiHidden/>
    <w:unhideWhenUsed/>
    <w:qFormat/>
    <w:rsid w:val="00A6302E"/>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6302E"/>
    <w:rPr>
      <w:rFonts w:ascii="Arial Narrow" w:eastAsia="Times New Roman" w:hAnsi="Arial Narrow" w:cs="Arial Narrow"/>
      <w:b/>
      <w:sz w:val="28"/>
      <w:szCs w:val="20"/>
      <w:lang w:val="ro-RO" w:eastAsia="zh-CN"/>
    </w:rPr>
  </w:style>
  <w:style w:type="character" w:customStyle="1" w:styleId="Heading2Char">
    <w:name w:val="Heading 2 Char"/>
    <w:basedOn w:val="DefaultParagraphFont"/>
    <w:link w:val="Heading2"/>
    <w:semiHidden/>
    <w:rsid w:val="00A6302E"/>
    <w:rPr>
      <w:rFonts w:ascii="Cambria" w:eastAsia="Times New Roman" w:hAnsi="Cambria" w:cs="Times New Roman"/>
      <w:b/>
      <w:bCs/>
      <w:i/>
      <w:iCs/>
      <w:sz w:val="28"/>
      <w:szCs w:val="28"/>
      <w:lang w:eastAsia="zh-CN"/>
    </w:rPr>
  </w:style>
  <w:style w:type="character" w:customStyle="1" w:styleId="Heading3Char">
    <w:name w:val="Heading 3 Char"/>
    <w:basedOn w:val="DefaultParagraphFont"/>
    <w:link w:val="Heading3"/>
    <w:semiHidden/>
    <w:rsid w:val="00A6302E"/>
    <w:rPr>
      <w:rFonts w:ascii="Cambria" w:eastAsia="Times New Roman" w:hAnsi="Cambria" w:cs="Times New Roman"/>
      <w:b/>
      <w:bCs/>
      <w:sz w:val="26"/>
      <w:szCs w:val="26"/>
      <w:lang w:eastAsia="zh-CN"/>
    </w:rPr>
  </w:style>
  <w:style w:type="character" w:customStyle="1" w:styleId="Heading4Char">
    <w:name w:val="Heading 4 Char"/>
    <w:basedOn w:val="DefaultParagraphFont"/>
    <w:link w:val="Heading4"/>
    <w:semiHidden/>
    <w:rsid w:val="00A6302E"/>
    <w:rPr>
      <w:rFonts w:ascii="Arial Narrow" w:eastAsia="Times New Roman" w:hAnsi="Arial Narrow" w:cs="Arial Narrow"/>
      <w:b/>
      <w:sz w:val="24"/>
      <w:szCs w:val="20"/>
      <w:lang w:eastAsia="zh-CN"/>
    </w:rPr>
  </w:style>
  <w:style w:type="character" w:customStyle="1" w:styleId="Heading5Char">
    <w:name w:val="Heading 5 Char"/>
    <w:basedOn w:val="DefaultParagraphFont"/>
    <w:link w:val="Heading5"/>
    <w:semiHidden/>
    <w:rsid w:val="00A6302E"/>
    <w:rPr>
      <w:rFonts w:ascii="Calibri" w:eastAsia="Times New Roman" w:hAnsi="Calibri" w:cs="Times New Roman"/>
      <w:b/>
      <w:bCs/>
      <w:i/>
      <w:iCs/>
      <w:sz w:val="26"/>
      <w:szCs w:val="26"/>
      <w:lang w:eastAsia="zh-CN"/>
    </w:rPr>
  </w:style>
  <w:style w:type="character" w:customStyle="1" w:styleId="Heading6Char">
    <w:name w:val="Heading 6 Char"/>
    <w:basedOn w:val="DefaultParagraphFont"/>
    <w:link w:val="Heading6"/>
    <w:semiHidden/>
    <w:rsid w:val="00A6302E"/>
    <w:rPr>
      <w:rFonts w:ascii="Calibri" w:eastAsia="Times New Roman" w:hAnsi="Calibri" w:cs="Times New Roman"/>
      <w:b/>
      <w:bCs/>
    </w:rPr>
  </w:style>
  <w:style w:type="character" w:customStyle="1" w:styleId="Heading9Char">
    <w:name w:val="Heading 9 Char"/>
    <w:basedOn w:val="DefaultParagraphFont"/>
    <w:link w:val="Heading9"/>
    <w:uiPriority w:val="9"/>
    <w:semiHidden/>
    <w:rsid w:val="00A6302E"/>
    <w:rPr>
      <w:rFonts w:ascii="Cambria" w:eastAsia="Times New Roman" w:hAnsi="Cambria" w:cs="Times New Roman"/>
      <w:lang w:eastAsia="zh-CN"/>
    </w:rPr>
  </w:style>
  <w:style w:type="character" w:styleId="Hyperlink">
    <w:name w:val="Hyperlink"/>
    <w:uiPriority w:val="99"/>
    <w:semiHidden/>
    <w:unhideWhenUsed/>
    <w:rsid w:val="00A6302E"/>
    <w:rPr>
      <w:color w:val="0000FF"/>
      <w:u w:val="single"/>
    </w:rPr>
  </w:style>
  <w:style w:type="character" w:styleId="FollowedHyperlink">
    <w:name w:val="FollowedHyperlink"/>
    <w:basedOn w:val="DefaultParagraphFont"/>
    <w:uiPriority w:val="99"/>
    <w:semiHidden/>
    <w:unhideWhenUsed/>
    <w:rsid w:val="00A6302E"/>
    <w:rPr>
      <w:color w:val="954F72" w:themeColor="followedHyperlink"/>
      <w:u w:val="single"/>
    </w:rPr>
  </w:style>
  <w:style w:type="paragraph" w:styleId="NormalWeb">
    <w:name w:val="Normal (Web)"/>
    <w:basedOn w:val="Normal"/>
    <w:uiPriority w:val="99"/>
    <w:unhideWhenUsed/>
    <w:rsid w:val="00A6302E"/>
    <w:pPr>
      <w:suppressAutoHyphens w:val="0"/>
      <w:spacing w:before="100" w:beforeAutospacing="1" w:after="100" w:afterAutospacing="1"/>
    </w:pPr>
    <w:rPr>
      <w:sz w:val="24"/>
      <w:szCs w:val="24"/>
      <w:lang w:val="ro-RO" w:eastAsia="ro-RO"/>
    </w:rPr>
  </w:style>
  <w:style w:type="paragraph" w:styleId="Caption">
    <w:name w:val="caption"/>
    <w:basedOn w:val="Normal"/>
    <w:semiHidden/>
    <w:unhideWhenUsed/>
    <w:qFormat/>
    <w:rsid w:val="00A6302E"/>
    <w:pPr>
      <w:suppressLineNumbers/>
      <w:spacing w:before="120" w:after="120"/>
    </w:pPr>
    <w:rPr>
      <w:rFonts w:cs="Tahoma"/>
      <w:i/>
      <w:iCs/>
      <w:sz w:val="24"/>
      <w:szCs w:val="24"/>
    </w:rPr>
  </w:style>
  <w:style w:type="paragraph" w:styleId="BodyText">
    <w:name w:val="Body Text"/>
    <w:basedOn w:val="Normal"/>
    <w:link w:val="BodyTextChar"/>
    <w:semiHidden/>
    <w:unhideWhenUsed/>
    <w:rsid w:val="00A6302E"/>
    <w:pPr>
      <w:jc w:val="center"/>
    </w:pPr>
    <w:rPr>
      <w:rFonts w:ascii="Arial Narrow" w:hAnsi="Arial Narrow" w:cs="Arial Narrow"/>
      <w:b/>
      <w:sz w:val="28"/>
      <w:lang w:val="ro-RO"/>
    </w:rPr>
  </w:style>
  <w:style w:type="character" w:customStyle="1" w:styleId="BodyTextChar">
    <w:name w:val="Body Text Char"/>
    <w:basedOn w:val="DefaultParagraphFont"/>
    <w:link w:val="BodyText"/>
    <w:semiHidden/>
    <w:rsid w:val="00A6302E"/>
    <w:rPr>
      <w:rFonts w:ascii="Arial Narrow" w:eastAsia="Times New Roman" w:hAnsi="Arial Narrow" w:cs="Arial Narrow"/>
      <w:b/>
      <w:sz w:val="28"/>
      <w:szCs w:val="20"/>
      <w:lang w:val="ro-RO" w:eastAsia="zh-CN"/>
    </w:rPr>
  </w:style>
  <w:style w:type="paragraph" w:styleId="List">
    <w:name w:val="List"/>
    <w:basedOn w:val="BodyText"/>
    <w:semiHidden/>
    <w:unhideWhenUsed/>
    <w:rsid w:val="00A6302E"/>
    <w:rPr>
      <w:rFonts w:cs="Tahoma"/>
    </w:rPr>
  </w:style>
  <w:style w:type="paragraph" w:styleId="ListBullet">
    <w:name w:val="List Bullet"/>
    <w:basedOn w:val="Normal"/>
    <w:uiPriority w:val="99"/>
    <w:semiHidden/>
    <w:unhideWhenUsed/>
    <w:rsid w:val="00A6302E"/>
    <w:pPr>
      <w:numPr>
        <w:numId w:val="2"/>
      </w:numPr>
      <w:suppressAutoHyphens w:val="0"/>
      <w:spacing w:after="200" w:line="276" w:lineRule="auto"/>
      <w:contextualSpacing/>
    </w:pPr>
    <w:rPr>
      <w:rFonts w:ascii="Calibri" w:hAnsi="Calibri"/>
      <w:sz w:val="22"/>
      <w:szCs w:val="22"/>
      <w:lang w:eastAsia="en-US"/>
    </w:rPr>
  </w:style>
  <w:style w:type="paragraph" w:styleId="BodyTextIndent">
    <w:name w:val="Body Text Indent"/>
    <w:basedOn w:val="Normal"/>
    <w:link w:val="BodyTextIndentChar"/>
    <w:semiHidden/>
    <w:unhideWhenUsed/>
    <w:rsid w:val="00A6302E"/>
    <w:pPr>
      <w:ind w:left="720" w:firstLine="720"/>
      <w:jc w:val="both"/>
    </w:pPr>
    <w:rPr>
      <w:rFonts w:ascii="Arial Narrow" w:hAnsi="Arial Narrow" w:cs="Arial Narrow"/>
      <w:sz w:val="28"/>
      <w:lang w:val="ro-RO"/>
    </w:rPr>
  </w:style>
  <w:style w:type="character" w:customStyle="1" w:styleId="BodyTextIndentChar">
    <w:name w:val="Body Text Indent Char"/>
    <w:basedOn w:val="DefaultParagraphFont"/>
    <w:link w:val="BodyTextIndent"/>
    <w:semiHidden/>
    <w:rsid w:val="00A6302E"/>
    <w:rPr>
      <w:rFonts w:ascii="Arial Narrow" w:eastAsia="Times New Roman" w:hAnsi="Arial Narrow" w:cs="Arial Narrow"/>
      <w:sz w:val="28"/>
      <w:szCs w:val="20"/>
      <w:lang w:val="ro-RO" w:eastAsia="zh-CN"/>
    </w:rPr>
  </w:style>
  <w:style w:type="paragraph" w:styleId="BodyText2">
    <w:name w:val="Body Text 2"/>
    <w:basedOn w:val="Normal"/>
    <w:link w:val="BodyText2Char"/>
    <w:semiHidden/>
    <w:unhideWhenUsed/>
    <w:rsid w:val="00A6302E"/>
    <w:pPr>
      <w:jc w:val="center"/>
    </w:pPr>
    <w:rPr>
      <w:rFonts w:ascii="Arial Narrow" w:hAnsi="Arial Narrow" w:cs="Arial Narrow"/>
      <w:b/>
      <w:sz w:val="28"/>
    </w:rPr>
  </w:style>
  <w:style w:type="character" w:customStyle="1" w:styleId="BodyText2Char">
    <w:name w:val="Body Text 2 Char"/>
    <w:basedOn w:val="DefaultParagraphFont"/>
    <w:link w:val="BodyText2"/>
    <w:semiHidden/>
    <w:rsid w:val="00A6302E"/>
    <w:rPr>
      <w:rFonts w:ascii="Arial Narrow" w:eastAsia="Times New Roman" w:hAnsi="Arial Narrow" w:cs="Arial Narrow"/>
      <w:b/>
      <w:sz w:val="28"/>
      <w:szCs w:val="20"/>
      <w:lang w:eastAsia="zh-CN"/>
    </w:rPr>
  </w:style>
  <w:style w:type="paragraph" w:styleId="BodyText3">
    <w:name w:val="Body Text 3"/>
    <w:basedOn w:val="Normal"/>
    <w:link w:val="BodyText3Char"/>
    <w:semiHidden/>
    <w:unhideWhenUsed/>
    <w:rsid w:val="00A6302E"/>
    <w:pPr>
      <w:jc w:val="center"/>
    </w:pPr>
    <w:rPr>
      <w:rFonts w:ascii="Arial Narrow" w:hAnsi="Arial Narrow" w:cs="Arial Narrow"/>
      <w:sz w:val="28"/>
      <w:lang w:val="ro-RO"/>
    </w:rPr>
  </w:style>
  <w:style w:type="character" w:customStyle="1" w:styleId="BodyText3Char">
    <w:name w:val="Body Text 3 Char"/>
    <w:basedOn w:val="DefaultParagraphFont"/>
    <w:link w:val="BodyText3"/>
    <w:semiHidden/>
    <w:rsid w:val="00A6302E"/>
    <w:rPr>
      <w:rFonts w:ascii="Arial Narrow" w:eastAsia="Times New Roman" w:hAnsi="Arial Narrow" w:cs="Arial Narrow"/>
      <w:sz w:val="28"/>
      <w:szCs w:val="20"/>
      <w:lang w:val="ro-RO" w:eastAsia="zh-CN"/>
    </w:rPr>
  </w:style>
  <w:style w:type="paragraph" w:styleId="BodyTextIndent2">
    <w:name w:val="Body Text Indent 2"/>
    <w:basedOn w:val="Normal"/>
    <w:link w:val="BodyTextIndent2Char"/>
    <w:semiHidden/>
    <w:unhideWhenUsed/>
    <w:rsid w:val="00A6302E"/>
    <w:pPr>
      <w:ind w:firstLine="1440"/>
      <w:jc w:val="both"/>
    </w:pPr>
    <w:rPr>
      <w:rFonts w:ascii="Arial Narrow" w:hAnsi="Arial Narrow" w:cs="Arial Narrow"/>
      <w:sz w:val="28"/>
      <w:lang w:val="ro-RO"/>
    </w:rPr>
  </w:style>
  <w:style w:type="character" w:customStyle="1" w:styleId="BodyTextIndent2Char">
    <w:name w:val="Body Text Indent 2 Char"/>
    <w:basedOn w:val="DefaultParagraphFont"/>
    <w:link w:val="BodyTextIndent2"/>
    <w:semiHidden/>
    <w:rsid w:val="00A6302E"/>
    <w:rPr>
      <w:rFonts w:ascii="Arial Narrow" w:eastAsia="Times New Roman" w:hAnsi="Arial Narrow" w:cs="Arial Narrow"/>
      <w:sz w:val="28"/>
      <w:szCs w:val="20"/>
      <w:lang w:val="ro-RO" w:eastAsia="zh-CN"/>
    </w:rPr>
  </w:style>
  <w:style w:type="paragraph" w:styleId="NoSpacing">
    <w:name w:val="No Spacing"/>
    <w:uiPriority w:val="1"/>
    <w:qFormat/>
    <w:rsid w:val="00A6302E"/>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6302E"/>
    <w:pPr>
      <w:suppressAutoHyphens w:val="0"/>
      <w:spacing w:after="160" w:line="256" w:lineRule="auto"/>
      <w:ind w:left="720"/>
      <w:contextualSpacing/>
    </w:pPr>
    <w:rPr>
      <w:rFonts w:ascii="Calibri" w:eastAsia="Calibri" w:hAnsi="Calibri"/>
      <w:sz w:val="22"/>
      <w:szCs w:val="22"/>
      <w:lang w:val="ro-RO" w:eastAsia="en-US"/>
    </w:rPr>
  </w:style>
  <w:style w:type="paragraph" w:customStyle="1" w:styleId="Heading">
    <w:name w:val="Heading"/>
    <w:basedOn w:val="Normal"/>
    <w:next w:val="BodyText"/>
    <w:rsid w:val="00A6302E"/>
    <w:pPr>
      <w:keepNext/>
      <w:spacing w:before="240" w:after="120"/>
    </w:pPr>
    <w:rPr>
      <w:rFonts w:ascii="Arial" w:eastAsia="Lucida Sans Unicode" w:hAnsi="Arial" w:cs="Tahoma"/>
      <w:sz w:val="28"/>
      <w:szCs w:val="28"/>
    </w:rPr>
  </w:style>
  <w:style w:type="paragraph" w:customStyle="1" w:styleId="Index">
    <w:name w:val="Index"/>
    <w:basedOn w:val="Normal"/>
    <w:rsid w:val="00A6302E"/>
    <w:pPr>
      <w:suppressLineNumbers/>
    </w:pPr>
    <w:rPr>
      <w:rFonts w:cs="Tahoma"/>
    </w:rPr>
  </w:style>
  <w:style w:type="paragraph" w:customStyle="1" w:styleId="TableContents">
    <w:name w:val="Table Contents"/>
    <w:basedOn w:val="Normal"/>
    <w:rsid w:val="00A6302E"/>
    <w:pPr>
      <w:suppressLineNumbers/>
    </w:pPr>
  </w:style>
  <w:style w:type="paragraph" w:customStyle="1" w:styleId="TableHeading">
    <w:name w:val="Table Heading"/>
    <w:basedOn w:val="TableContents"/>
    <w:rsid w:val="00A6302E"/>
    <w:pPr>
      <w:jc w:val="center"/>
    </w:pPr>
    <w:rPr>
      <w:b/>
      <w:bCs/>
    </w:rPr>
  </w:style>
  <w:style w:type="paragraph" w:customStyle="1" w:styleId="Default">
    <w:name w:val="Default"/>
    <w:rsid w:val="00A6302E"/>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WW8Num1z0">
    <w:name w:val="WW8Num1z0"/>
    <w:rsid w:val="00A6302E"/>
  </w:style>
  <w:style w:type="character" w:customStyle="1" w:styleId="WW8Num1z1">
    <w:name w:val="WW8Num1z1"/>
    <w:rsid w:val="00A6302E"/>
  </w:style>
  <w:style w:type="character" w:customStyle="1" w:styleId="WW8Num1z2">
    <w:name w:val="WW8Num1z2"/>
    <w:rsid w:val="00A6302E"/>
  </w:style>
  <w:style w:type="character" w:customStyle="1" w:styleId="WW8Num1z3">
    <w:name w:val="WW8Num1z3"/>
    <w:rsid w:val="00A6302E"/>
  </w:style>
  <w:style w:type="character" w:customStyle="1" w:styleId="WW8Num1z4">
    <w:name w:val="WW8Num1z4"/>
    <w:rsid w:val="00A6302E"/>
  </w:style>
  <w:style w:type="character" w:customStyle="1" w:styleId="WW8Num1z5">
    <w:name w:val="WW8Num1z5"/>
    <w:rsid w:val="00A6302E"/>
  </w:style>
  <w:style w:type="character" w:customStyle="1" w:styleId="WW8Num1z6">
    <w:name w:val="WW8Num1z6"/>
    <w:rsid w:val="00A6302E"/>
  </w:style>
  <w:style w:type="character" w:customStyle="1" w:styleId="WW8Num1z7">
    <w:name w:val="WW8Num1z7"/>
    <w:rsid w:val="00A6302E"/>
  </w:style>
  <w:style w:type="character" w:customStyle="1" w:styleId="WW8Num1z8">
    <w:name w:val="WW8Num1z8"/>
    <w:rsid w:val="00A6302E"/>
  </w:style>
  <w:style w:type="character" w:customStyle="1" w:styleId="WW8Num2z0">
    <w:name w:val="WW8Num2z0"/>
    <w:rsid w:val="00A6302E"/>
    <w:rPr>
      <w:rFonts w:ascii="Times New Roman" w:hAnsi="Times New Roman" w:cs="Times New Roman" w:hint="default"/>
      <w:sz w:val="24"/>
      <w:szCs w:val="24"/>
    </w:rPr>
  </w:style>
  <w:style w:type="character" w:customStyle="1" w:styleId="WW-DefaultParagraphFont">
    <w:name w:val="WW-Default Paragraph Font"/>
    <w:rsid w:val="00A6302E"/>
  </w:style>
  <w:style w:type="character" w:customStyle="1" w:styleId="Absatz-Standardschriftart">
    <w:name w:val="Absatz-Standardschriftart"/>
    <w:rsid w:val="00A6302E"/>
  </w:style>
  <w:style w:type="character" w:customStyle="1" w:styleId="WW-Absatz-Standardschriftart">
    <w:name w:val="WW-Absatz-Standardschriftart"/>
    <w:rsid w:val="00A6302E"/>
  </w:style>
  <w:style w:type="character" w:customStyle="1" w:styleId="WW-Absatz-Standardschriftart1">
    <w:name w:val="WW-Absatz-Standardschriftart1"/>
    <w:rsid w:val="00A6302E"/>
  </w:style>
  <w:style w:type="character" w:customStyle="1" w:styleId="WW-Absatz-Standardschriftart11">
    <w:name w:val="WW-Absatz-Standardschriftart11"/>
    <w:rsid w:val="00A6302E"/>
  </w:style>
  <w:style w:type="character" w:customStyle="1" w:styleId="WW-Absatz-Standardschriftart111">
    <w:name w:val="WW-Absatz-Standardschriftart111"/>
    <w:rsid w:val="00A6302E"/>
  </w:style>
  <w:style w:type="character" w:customStyle="1" w:styleId="WW-Absatz-Standardschriftart1111">
    <w:name w:val="WW-Absatz-Standardschriftart1111"/>
    <w:rsid w:val="00A6302E"/>
  </w:style>
  <w:style w:type="character" w:customStyle="1" w:styleId="WW-Absatz-Standardschriftart11111">
    <w:name w:val="WW-Absatz-Standardschriftart11111"/>
    <w:rsid w:val="00A6302E"/>
  </w:style>
  <w:style w:type="character" w:customStyle="1" w:styleId="WW8Num3z0">
    <w:name w:val="WW8Num3z0"/>
    <w:rsid w:val="00A6302E"/>
    <w:rPr>
      <w:rFonts w:ascii="Symbol" w:hAnsi="Symbol" w:cs="OpenSymbol" w:hint="default"/>
    </w:rPr>
  </w:style>
  <w:style w:type="character" w:customStyle="1" w:styleId="WW-Absatz-Standardschriftart111111">
    <w:name w:val="WW-Absatz-Standardschriftart111111"/>
    <w:rsid w:val="00A6302E"/>
  </w:style>
  <w:style w:type="character" w:customStyle="1" w:styleId="WW-Absatz-Standardschriftart1111111">
    <w:name w:val="WW-Absatz-Standardschriftart1111111"/>
    <w:rsid w:val="00A6302E"/>
  </w:style>
  <w:style w:type="character" w:customStyle="1" w:styleId="WW-Absatz-Standardschriftart11111111">
    <w:name w:val="WW-Absatz-Standardschriftart11111111"/>
    <w:rsid w:val="00A6302E"/>
  </w:style>
  <w:style w:type="character" w:customStyle="1" w:styleId="WW-DefaultParagraphFont1">
    <w:name w:val="WW-Default Paragraph Font1"/>
    <w:rsid w:val="00A6302E"/>
  </w:style>
  <w:style w:type="character" w:customStyle="1" w:styleId="NumberingSymbols">
    <w:name w:val="Numbering Symbols"/>
    <w:rsid w:val="00A6302E"/>
  </w:style>
  <w:style w:type="character" w:customStyle="1" w:styleId="Bullets">
    <w:name w:val="Bullets"/>
    <w:rsid w:val="00A6302E"/>
    <w:rPr>
      <w:rFonts w:ascii="OpenSymbol" w:eastAsia="OpenSymbol" w:hAnsi="OpenSymbol" w:cs="OpenSymbol" w:hint="default"/>
    </w:rPr>
  </w:style>
  <w:style w:type="character" w:customStyle="1" w:styleId="CharChar2">
    <w:name w:val="Char Char2"/>
    <w:rsid w:val="00A6302E"/>
    <w:rPr>
      <w:rFonts w:ascii="Cambria" w:eastAsia="Times New Roman" w:hAnsi="Cambria" w:cs="Times New Roman" w:hint="default"/>
      <w:b/>
      <w:bCs/>
      <w:i/>
      <w:iCs/>
      <w:sz w:val="28"/>
      <w:szCs w:val="28"/>
    </w:rPr>
  </w:style>
  <w:style w:type="character" w:customStyle="1" w:styleId="CharChar1">
    <w:name w:val="Char Char1"/>
    <w:rsid w:val="00A6302E"/>
    <w:rPr>
      <w:rFonts w:ascii="Cambria" w:eastAsia="Times New Roman" w:hAnsi="Cambria" w:cs="Times New Roman" w:hint="default"/>
      <w:b/>
      <w:bCs/>
      <w:sz w:val="26"/>
      <w:szCs w:val="26"/>
    </w:rPr>
  </w:style>
  <w:style w:type="character" w:customStyle="1" w:styleId="CharChar">
    <w:name w:val="Char Char"/>
    <w:rsid w:val="00A6302E"/>
    <w:rPr>
      <w:rFonts w:ascii="Arial Narrow" w:hAnsi="Arial Narrow" w:cs="Arial Narrow" w:hint="default"/>
      <w:sz w:val="28"/>
      <w:lang w:val="ro-RO"/>
    </w:rPr>
  </w:style>
  <w:style w:type="character" w:customStyle="1" w:styleId="ListLabel1">
    <w:name w:val="ListLabel 1"/>
    <w:rsid w:val="00A6302E"/>
    <w:rPr>
      <w:rFonts w:ascii="Times New Roman" w:hAnsi="Times New Roman" w:cs="Times New Roman" w:hint="default"/>
    </w:rPr>
  </w:style>
  <w:style w:type="character" w:customStyle="1" w:styleId="ListLabel2">
    <w:name w:val="ListLabel 2"/>
    <w:rsid w:val="00A6302E"/>
    <w:rPr>
      <w:rFonts w:ascii="Times New Roman" w:hAnsi="Times New Roman" w:cs="Times New Roman" w:hint="default"/>
    </w:rPr>
  </w:style>
  <w:style w:type="character" w:customStyle="1" w:styleId="ListLabel3">
    <w:name w:val="ListLabel 3"/>
    <w:rsid w:val="00A6302E"/>
    <w:rPr>
      <w:rFonts w:ascii="Times New Roman" w:hAnsi="Times New Roman" w:cs="Times New Roman" w:hint="default"/>
    </w:rPr>
  </w:style>
  <w:style w:type="character" w:customStyle="1" w:styleId="ListLabel4">
    <w:name w:val="ListLabel 4"/>
    <w:rsid w:val="00A6302E"/>
    <w:rPr>
      <w:rFonts w:ascii="Times New Roman" w:hAnsi="Times New Roman" w:cs="Times New Roman" w:hint="default"/>
    </w:rPr>
  </w:style>
  <w:style w:type="character" w:customStyle="1" w:styleId="ListLabel5">
    <w:name w:val="ListLabel 5"/>
    <w:rsid w:val="00A6302E"/>
    <w:rPr>
      <w:rFonts w:ascii="Times New Roman" w:hAnsi="Times New Roman" w:cs="Times New Roman" w:hint="default"/>
    </w:rPr>
  </w:style>
  <w:style w:type="character" w:customStyle="1" w:styleId="ListLabel6">
    <w:name w:val="ListLabel 6"/>
    <w:rsid w:val="00A6302E"/>
    <w:rPr>
      <w:rFonts w:ascii="Times New Roman" w:hAnsi="Times New Roman" w:cs="Times New Roman" w:hint="default"/>
    </w:rPr>
  </w:style>
  <w:style w:type="character" w:customStyle="1" w:styleId="ListLabel7">
    <w:name w:val="ListLabel 7"/>
    <w:rsid w:val="00A6302E"/>
    <w:rPr>
      <w:rFonts w:ascii="Times New Roman" w:hAnsi="Times New Roman" w:cs="Times New Roman" w:hint="default"/>
    </w:rPr>
  </w:style>
  <w:style w:type="character" w:customStyle="1" w:styleId="ListLabel8">
    <w:name w:val="ListLabel 8"/>
    <w:rsid w:val="00A6302E"/>
    <w:rPr>
      <w:rFonts w:ascii="Times New Roman" w:hAnsi="Times New Roman" w:cs="Times New Roman" w:hint="default"/>
    </w:rPr>
  </w:style>
  <w:style w:type="character" w:customStyle="1" w:styleId="ListLabel9">
    <w:name w:val="ListLabel 9"/>
    <w:rsid w:val="00A6302E"/>
    <w:rPr>
      <w:rFonts w:ascii="Times New Roman" w:hAnsi="Times New Roman" w:cs="Times New Roman" w:hint="default"/>
    </w:rPr>
  </w:style>
  <w:style w:type="character" w:customStyle="1" w:styleId="ListLabel10">
    <w:name w:val="ListLabel 10"/>
    <w:rsid w:val="00A6302E"/>
    <w:rPr>
      <w:rFonts w:ascii="Times New Roman" w:hAnsi="Times New Roman" w:cs="Times New Roman" w:hint="default"/>
    </w:rPr>
  </w:style>
  <w:style w:type="character" w:customStyle="1" w:styleId="ListLabel11">
    <w:name w:val="ListLabel 11"/>
    <w:rsid w:val="00A6302E"/>
    <w:rPr>
      <w:rFonts w:ascii="Times New Roman" w:hAnsi="Times New Roman" w:cs="Times New Roman" w:hint="default"/>
    </w:rPr>
  </w:style>
  <w:style w:type="character" w:customStyle="1" w:styleId="ListLabel12">
    <w:name w:val="ListLabel 12"/>
    <w:rsid w:val="00A6302E"/>
    <w:rPr>
      <w:rFonts w:ascii="Times New Roman" w:hAnsi="Times New Roman" w:cs="Times New Roman" w:hint="default"/>
    </w:rPr>
  </w:style>
  <w:style w:type="character" w:customStyle="1" w:styleId="ListLabel13">
    <w:name w:val="ListLabel 13"/>
    <w:rsid w:val="00A6302E"/>
    <w:rPr>
      <w:rFonts w:ascii="Times New Roman" w:hAnsi="Times New Roman" w:cs="Times New Roman" w:hint="default"/>
    </w:rPr>
  </w:style>
  <w:style w:type="character" w:customStyle="1" w:styleId="ListLabel14">
    <w:name w:val="ListLabel 14"/>
    <w:rsid w:val="00A6302E"/>
    <w:rPr>
      <w:rFonts w:ascii="Times New Roman" w:hAnsi="Times New Roman" w:cs="Times New Roman" w:hint="default"/>
    </w:rPr>
  </w:style>
  <w:style w:type="character" w:customStyle="1" w:styleId="ListLabel15">
    <w:name w:val="ListLabel 15"/>
    <w:rsid w:val="00A6302E"/>
    <w:rPr>
      <w:rFonts w:ascii="Times New Roman" w:hAnsi="Times New Roman" w:cs="Times New Roman" w:hint="default"/>
    </w:rPr>
  </w:style>
  <w:style w:type="character" w:customStyle="1" w:styleId="ListLabel16">
    <w:name w:val="ListLabel 16"/>
    <w:rsid w:val="00A6302E"/>
    <w:rPr>
      <w:rFonts w:ascii="Times New Roman" w:hAnsi="Times New Roman" w:cs="Times New Roman" w:hint="default"/>
    </w:rPr>
  </w:style>
  <w:style w:type="character" w:customStyle="1" w:styleId="ListLabel217">
    <w:name w:val="ListLabel 217"/>
    <w:rsid w:val="00A6302E"/>
    <w:rPr>
      <w:rFonts w:ascii="Times New Roman" w:hAnsi="Times New Roman" w:cs="Times New Roman" w:hint="default"/>
      <w:b/>
      <w:bCs w:val="0"/>
      <w:sz w:val="24"/>
    </w:rPr>
  </w:style>
  <w:style w:type="character" w:customStyle="1" w:styleId="ListLabel218">
    <w:name w:val="ListLabel 218"/>
    <w:rsid w:val="00A6302E"/>
    <w:rPr>
      <w:rFonts w:ascii="Times New Roman" w:hAnsi="Times New Roman" w:cs="Times New Roman" w:hint="default"/>
    </w:rPr>
  </w:style>
  <w:style w:type="character" w:customStyle="1" w:styleId="ListLabel219">
    <w:name w:val="ListLabel 219"/>
    <w:rsid w:val="00A6302E"/>
    <w:rPr>
      <w:rFonts w:ascii="Times New Roman" w:hAnsi="Times New Roman" w:cs="Times New Roman" w:hint="default"/>
    </w:rPr>
  </w:style>
  <w:style w:type="character" w:customStyle="1" w:styleId="ListLabel220">
    <w:name w:val="ListLabel 220"/>
    <w:rsid w:val="00A6302E"/>
    <w:rPr>
      <w:rFonts w:ascii="Times New Roman" w:hAnsi="Times New Roman" w:cs="Times New Roman" w:hint="default"/>
    </w:rPr>
  </w:style>
  <w:style w:type="character" w:customStyle="1" w:styleId="ListLabel221">
    <w:name w:val="ListLabel 221"/>
    <w:rsid w:val="00A6302E"/>
    <w:rPr>
      <w:rFonts w:ascii="Times New Roman" w:hAnsi="Times New Roman" w:cs="Times New Roman" w:hint="default"/>
    </w:rPr>
  </w:style>
  <w:style w:type="character" w:customStyle="1" w:styleId="ListLabel222">
    <w:name w:val="ListLabel 222"/>
    <w:rsid w:val="00A6302E"/>
    <w:rPr>
      <w:rFonts w:ascii="Times New Roman" w:hAnsi="Times New Roman" w:cs="Times New Roman" w:hint="default"/>
    </w:rPr>
  </w:style>
  <w:style w:type="character" w:customStyle="1" w:styleId="ListLabel223">
    <w:name w:val="ListLabel 223"/>
    <w:rsid w:val="00A6302E"/>
    <w:rPr>
      <w:rFonts w:ascii="Times New Roman" w:hAnsi="Times New Roman" w:cs="Times New Roman" w:hint="default"/>
    </w:rPr>
  </w:style>
  <w:style w:type="character" w:customStyle="1" w:styleId="ListLabel224">
    <w:name w:val="ListLabel 224"/>
    <w:rsid w:val="00A6302E"/>
    <w:rPr>
      <w:rFonts w:ascii="Times New Roman" w:hAnsi="Times New Roman" w:cs="Times New Roman" w:hint="default"/>
    </w:rPr>
  </w:style>
  <w:style w:type="character" w:customStyle="1" w:styleId="ListLabel225">
    <w:name w:val="ListLabel 225"/>
    <w:rsid w:val="00A6302E"/>
    <w:rPr>
      <w:rFonts w:ascii="Times New Roman" w:hAnsi="Times New Roman" w:cs="Times New Roman" w:hint="default"/>
    </w:rPr>
  </w:style>
  <w:style w:type="character" w:customStyle="1" w:styleId="ListLabel17">
    <w:name w:val="ListLabel 17"/>
    <w:rsid w:val="00A6302E"/>
    <w:rPr>
      <w:rFonts w:ascii="Times New Roman" w:hAnsi="Times New Roman" w:cs="Times New Roman" w:hint="default"/>
    </w:rPr>
  </w:style>
  <w:style w:type="character" w:customStyle="1" w:styleId="ListLabel18">
    <w:name w:val="ListLabel 18"/>
    <w:rsid w:val="00A6302E"/>
    <w:rPr>
      <w:rFonts w:ascii="Times New Roman" w:hAnsi="Times New Roman" w:cs="Times New Roman" w:hint="default"/>
    </w:rPr>
  </w:style>
  <w:style w:type="character" w:customStyle="1" w:styleId="ListLabel19">
    <w:name w:val="ListLabel 19"/>
    <w:rsid w:val="00A6302E"/>
    <w:rPr>
      <w:rFonts w:ascii="Times New Roman" w:hAnsi="Times New Roman" w:cs="Times New Roman" w:hint="default"/>
    </w:rPr>
  </w:style>
  <w:style w:type="character" w:customStyle="1" w:styleId="ListLabel20">
    <w:name w:val="ListLabel 20"/>
    <w:rsid w:val="00A6302E"/>
    <w:rPr>
      <w:rFonts w:ascii="Times New Roman" w:hAnsi="Times New Roman" w:cs="Times New Roman" w:hint="default"/>
    </w:rPr>
  </w:style>
  <w:style w:type="character" w:customStyle="1" w:styleId="ListLabel21">
    <w:name w:val="ListLabel 21"/>
    <w:rsid w:val="00A6302E"/>
    <w:rPr>
      <w:rFonts w:ascii="Times New Roman" w:hAnsi="Times New Roman" w:cs="Times New Roman" w:hint="default"/>
    </w:rPr>
  </w:style>
  <w:style w:type="character" w:customStyle="1" w:styleId="ListLabel22">
    <w:name w:val="ListLabel 22"/>
    <w:rsid w:val="00A6302E"/>
    <w:rPr>
      <w:rFonts w:ascii="Times New Roman" w:hAnsi="Times New Roman" w:cs="Times New Roman" w:hint="default"/>
    </w:rPr>
  </w:style>
  <w:style w:type="character" w:customStyle="1" w:styleId="ListLabel23">
    <w:name w:val="ListLabel 23"/>
    <w:rsid w:val="00A6302E"/>
    <w:rPr>
      <w:rFonts w:ascii="Times New Roman" w:hAnsi="Times New Roman" w:cs="Times New Roman" w:hint="default"/>
    </w:rPr>
  </w:style>
  <w:style w:type="character" w:customStyle="1" w:styleId="ListLabel24">
    <w:name w:val="ListLabel 24"/>
    <w:rsid w:val="00A6302E"/>
    <w:rPr>
      <w:rFonts w:ascii="Times New Roman" w:hAnsi="Times New Roman" w:cs="Times New Roman" w:hint="default"/>
    </w:rPr>
  </w:style>
  <w:style w:type="character" w:customStyle="1" w:styleId="ListLabel25">
    <w:name w:val="ListLabel 25"/>
    <w:rsid w:val="00A6302E"/>
    <w:rPr>
      <w:rFonts w:ascii="Times New Roman" w:hAnsi="Times New Roman" w:cs="Times New Roman" w:hint="default"/>
    </w:rPr>
  </w:style>
  <w:style w:type="character" w:customStyle="1" w:styleId="ListLabel26">
    <w:name w:val="ListLabel 26"/>
    <w:rsid w:val="00A6302E"/>
    <w:rPr>
      <w:rFonts w:ascii="Times New Roman" w:hAnsi="Times New Roman" w:cs="Times New Roman" w:hint="default"/>
    </w:rPr>
  </w:style>
  <w:style w:type="character" w:customStyle="1" w:styleId="ListLabel27">
    <w:name w:val="ListLabel 27"/>
    <w:rsid w:val="00A6302E"/>
    <w:rPr>
      <w:rFonts w:ascii="Times New Roman" w:hAnsi="Times New Roman" w:cs="Times New Roman" w:hint="default"/>
    </w:rPr>
  </w:style>
  <w:style w:type="character" w:customStyle="1" w:styleId="ListLabel28">
    <w:name w:val="ListLabel 28"/>
    <w:rsid w:val="00A6302E"/>
    <w:rPr>
      <w:rFonts w:ascii="Times New Roman" w:hAnsi="Times New Roman" w:cs="Times New Roman" w:hint="default"/>
    </w:rPr>
  </w:style>
  <w:style w:type="character" w:customStyle="1" w:styleId="ListLabel29">
    <w:name w:val="ListLabel 29"/>
    <w:rsid w:val="00A6302E"/>
    <w:rPr>
      <w:rFonts w:ascii="Times New Roman" w:hAnsi="Times New Roman" w:cs="Times New Roman" w:hint="default"/>
    </w:rPr>
  </w:style>
  <w:style w:type="character" w:customStyle="1" w:styleId="ListLabel30">
    <w:name w:val="ListLabel 30"/>
    <w:rsid w:val="00A6302E"/>
    <w:rPr>
      <w:rFonts w:ascii="Times New Roman" w:hAnsi="Times New Roman" w:cs="Times New Roman" w:hint="default"/>
    </w:rPr>
  </w:style>
  <w:style w:type="character" w:customStyle="1" w:styleId="ListLabel31">
    <w:name w:val="ListLabel 31"/>
    <w:rsid w:val="00A6302E"/>
    <w:rPr>
      <w:rFonts w:ascii="Times New Roman" w:hAnsi="Times New Roman" w:cs="Times New Roman" w:hint="default"/>
    </w:rPr>
  </w:style>
  <w:style w:type="character" w:customStyle="1" w:styleId="ListLabel32">
    <w:name w:val="ListLabel 32"/>
    <w:rsid w:val="00A6302E"/>
    <w:rPr>
      <w:rFonts w:ascii="Times New Roman" w:hAnsi="Times New Roman" w:cs="Times New Roman" w:hint="default"/>
    </w:rPr>
  </w:style>
  <w:style w:type="character" w:customStyle="1" w:styleId="ListLabel33">
    <w:name w:val="ListLabel 33"/>
    <w:rsid w:val="00A6302E"/>
    <w:rPr>
      <w:rFonts w:ascii="Times New Roman" w:hAnsi="Times New Roman" w:cs="Times New Roman" w:hint="default"/>
    </w:rPr>
  </w:style>
  <w:style w:type="character" w:customStyle="1" w:styleId="ListLabel34">
    <w:name w:val="ListLabel 34"/>
    <w:rsid w:val="00A6302E"/>
    <w:rPr>
      <w:rFonts w:ascii="Times New Roman" w:hAnsi="Times New Roman" w:cs="Times New Roman" w:hint="default"/>
    </w:rPr>
  </w:style>
  <w:style w:type="character" w:customStyle="1" w:styleId="ListLabel35">
    <w:name w:val="ListLabel 35"/>
    <w:rsid w:val="00A6302E"/>
    <w:rPr>
      <w:rFonts w:ascii="Times New Roman" w:hAnsi="Times New Roman" w:cs="Times New Roman" w:hint="default"/>
    </w:rPr>
  </w:style>
  <w:style w:type="character" w:customStyle="1" w:styleId="ListLabel36">
    <w:name w:val="ListLabel 36"/>
    <w:rsid w:val="00A6302E"/>
    <w:rPr>
      <w:rFonts w:ascii="Times New Roman" w:hAnsi="Times New Roman" w:cs="Times New Roman" w:hint="default"/>
    </w:rPr>
  </w:style>
  <w:style w:type="character" w:customStyle="1" w:styleId="ListLabel37">
    <w:name w:val="ListLabel 37"/>
    <w:rsid w:val="00A6302E"/>
    <w:rPr>
      <w:rFonts w:ascii="Times New Roman" w:hAnsi="Times New Roman" w:cs="Times New Roman" w:hint="default"/>
    </w:rPr>
  </w:style>
  <w:style w:type="character" w:customStyle="1" w:styleId="ListLabel38">
    <w:name w:val="ListLabel 38"/>
    <w:rsid w:val="00A6302E"/>
    <w:rPr>
      <w:rFonts w:ascii="Times New Roman" w:hAnsi="Times New Roman" w:cs="Times New Roman" w:hint="default"/>
    </w:rPr>
  </w:style>
  <w:style w:type="character" w:customStyle="1" w:styleId="ListLabel39">
    <w:name w:val="ListLabel 39"/>
    <w:rsid w:val="00A6302E"/>
    <w:rPr>
      <w:rFonts w:ascii="Times New Roman" w:hAnsi="Times New Roman" w:cs="Times New Roman" w:hint="default"/>
    </w:rPr>
  </w:style>
  <w:style w:type="character" w:customStyle="1" w:styleId="ListLabel40">
    <w:name w:val="ListLabel 40"/>
    <w:rsid w:val="00A6302E"/>
    <w:rPr>
      <w:rFonts w:ascii="Times New Roman" w:hAnsi="Times New Roman" w:cs="Times New Roman" w:hint="default"/>
    </w:rPr>
  </w:style>
  <w:style w:type="character" w:customStyle="1" w:styleId="ListLabel41">
    <w:name w:val="ListLabel 41"/>
    <w:rsid w:val="00A6302E"/>
    <w:rPr>
      <w:rFonts w:ascii="Times New Roman" w:hAnsi="Times New Roman" w:cs="Times New Roman" w:hint="default"/>
    </w:rPr>
  </w:style>
  <w:style w:type="character" w:customStyle="1" w:styleId="ListLabel42">
    <w:name w:val="ListLabel 42"/>
    <w:rsid w:val="00A6302E"/>
    <w:rPr>
      <w:rFonts w:ascii="Times New Roman" w:hAnsi="Times New Roman" w:cs="Times New Roman" w:hint="default"/>
    </w:rPr>
  </w:style>
  <w:style w:type="character" w:customStyle="1" w:styleId="ListLabel43">
    <w:name w:val="ListLabel 43"/>
    <w:rsid w:val="00A6302E"/>
    <w:rPr>
      <w:rFonts w:ascii="Times New Roman" w:hAnsi="Times New Roman" w:cs="Times New Roman" w:hint="default"/>
    </w:rPr>
  </w:style>
  <w:style w:type="character" w:customStyle="1" w:styleId="ListLabel44">
    <w:name w:val="ListLabel 44"/>
    <w:rsid w:val="00A6302E"/>
    <w:rPr>
      <w:rFonts w:ascii="Times New Roman" w:hAnsi="Times New Roman" w:cs="Times New Roman" w:hint="default"/>
    </w:rPr>
  </w:style>
  <w:style w:type="character" w:customStyle="1" w:styleId="ListLabel45">
    <w:name w:val="ListLabel 45"/>
    <w:rsid w:val="00A6302E"/>
    <w:rPr>
      <w:rFonts w:ascii="Times New Roman" w:hAnsi="Times New Roman" w:cs="Times New Roman" w:hint="default"/>
    </w:rPr>
  </w:style>
  <w:style w:type="character" w:customStyle="1" w:styleId="ListLabel46">
    <w:name w:val="ListLabel 46"/>
    <w:rsid w:val="00A6302E"/>
    <w:rPr>
      <w:rFonts w:ascii="Times New Roman" w:hAnsi="Times New Roman" w:cs="Times New Roman" w:hint="default"/>
    </w:rPr>
  </w:style>
  <w:style w:type="character" w:customStyle="1" w:styleId="ListLabel47">
    <w:name w:val="ListLabel 47"/>
    <w:rsid w:val="00A6302E"/>
    <w:rPr>
      <w:rFonts w:ascii="Times New Roman" w:hAnsi="Times New Roman" w:cs="Times New Roman" w:hint="default"/>
    </w:rPr>
  </w:style>
  <w:style w:type="character" w:customStyle="1" w:styleId="ListLabel48">
    <w:name w:val="ListLabel 48"/>
    <w:rsid w:val="00A6302E"/>
    <w:rPr>
      <w:rFonts w:ascii="Times New Roman" w:hAnsi="Times New Roman" w:cs="Times New Roman" w:hint="default"/>
    </w:rPr>
  </w:style>
  <w:style w:type="character" w:customStyle="1" w:styleId="ListLabel73">
    <w:name w:val="ListLabel 73"/>
    <w:rsid w:val="00A6302E"/>
    <w:rPr>
      <w:rFonts w:ascii="Times New Roman" w:hAnsi="Times New Roman" w:cs="Times New Roman" w:hint="default"/>
    </w:rPr>
  </w:style>
  <w:style w:type="character" w:customStyle="1" w:styleId="ListLabel74">
    <w:name w:val="ListLabel 74"/>
    <w:rsid w:val="00A6302E"/>
    <w:rPr>
      <w:rFonts w:ascii="Times New Roman" w:hAnsi="Times New Roman" w:cs="Times New Roman" w:hint="default"/>
    </w:rPr>
  </w:style>
  <w:style w:type="character" w:customStyle="1" w:styleId="ListLabel75">
    <w:name w:val="ListLabel 75"/>
    <w:rsid w:val="00A6302E"/>
    <w:rPr>
      <w:rFonts w:ascii="Times New Roman" w:hAnsi="Times New Roman" w:cs="Times New Roman" w:hint="default"/>
    </w:rPr>
  </w:style>
  <w:style w:type="character" w:customStyle="1" w:styleId="ListLabel76">
    <w:name w:val="ListLabel 76"/>
    <w:rsid w:val="00A6302E"/>
    <w:rPr>
      <w:rFonts w:ascii="Times New Roman" w:hAnsi="Times New Roman" w:cs="Times New Roman" w:hint="default"/>
    </w:rPr>
  </w:style>
  <w:style w:type="character" w:customStyle="1" w:styleId="ListLabel77">
    <w:name w:val="ListLabel 77"/>
    <w:rsid w:val="00A6302E"/>
    <w:rPr>
      <w:rFonts w:ascii="Times New Roman" w:hAnsi="Times New Roman" w:cs="Times New Roman" w:hint="default"/>
    </w:rPr>
  </w:style>
  <w:style w:type="character" w:customStyle="1" w:styleId="ListLabel78">
    <w:name w:val="ListLabel 78"/>
    <w:rsid w:val="00A6302E"/>
    <w:rPr>
      <w:rFonts w:ascii="Times New Roman" w:hAnsi="Times New Roman" w:cs="Times New Roman" w:hint="default"/>
    </w:rPr>
  </w:style>
  <w:style w:type="character" w:customStyle="1" w:styleId="ListLabel79">
    <w:name w:val="ListLabel 79"/>
    <w:rsid w:val="00A6302E"/>
    <w:rPr>
      <w:rFonts w:ascii="Times New Roman" w:hAnsi="Times New Roman" w:cs="Times New Roman" w:hint="default"/>
    </w:rPr>
  </w:style>
  <w:style w:type="character" w:customStyle="1" w:styleId="ListLabel80">
    <w:name w:val="ListLabel 80"/>
    <w:rsid w:val="00A6302E"/>
    <w:rPr>
      <w:rFonts w:ascii="Times New Roman" w:hAnsi="Times New Roman" w:cs="Times New Roman" w:hint="default"/>
    </w:rPr>
  </w:style>
  <w:style w:type="character" w:customStyle="1" w:styleId="ListLabel81">
    <w:name w:val="ListLabel 81"/>
    <w:rsid w:val="00A6302E"/>
    <w:rPr>
      <w:rFonts w:ascii="Times New Roman" w:hAnsi="Times New Roman" w:cs="Times New Roman" w:hint="default"/>
    </w:rPr>
  </w:style>
  <w:style w:type="character" w:customStyle="1" w:styleId="ListLabel82">
    <w:name w:val="ListLabel 82"/>
    <w:rsid w:val="00A6302E"/>
    <w:rPr>
      <w:rFonts w:ascii="Times New Roman" w:hAnsi="Times New Roman" w:cs="Times New Roman" w:hint="default"/>
    </w:rPr>
  </w:style>
  <w:style w:type="character" w:customStyle="1" w:styleId="ListLabel83">
    <w:name w:val="ListLabel 83"/>
    <w:rsid w:val="00A6302E"/>
    <w:rPr>
      <w:rFonts w:ascii="Times New Roman" w:hAnsi="Times New Roman" w:cs="Times New Roman" w:hint="default"/>
    </w:rPr>
  </w:style>
  <w:style w:type="character" w:customStyle="1" w:styleId="ListLabel84">
    <w:name w:val="ListLabel 84"/>
    <w:rsid w:val="00A6302E"/>
    <w:rPr>
      <w:rFonts w:ascii="Times New Roman" w:hAnsi="Times New Roman" w:cs="Times New Roman" w:hint="default"/>
    </w:rPr>
  </w:style>
  <w:style w:type="character" w:customStyle="1" w:styleId="ListLabel85">
    <w:name w:val="ListLabel 85"/>
    <w:rsid w:val="00A6302E"/>
    <w:rPr>
      <w:rFonts w:ascii="Times New Roman" w:hAnsi="Times New Roman" w:cs="Times New Roman" w:hint="default"/>
    </w:rPr>
  </w:style>
  <w:style w:type="character" w:customStyle="1" w:styleId="ListLabel86">
    <w:name w:val="ListLabel 86"/>
    <w:rsid w:val="00A6302E"/>
    <w:rPr>
      <w:rFonts w:ascii="Times New Roman" w:hAnsi="Times New Roman" w:cs="Times New Roman" w:hint="default"/>
    </w:rPr>
  </w:style>
  <w:style w:type="character" w:customStyle="1" w:styleId="ListLabel87">
    <w:name w:val="ListLabel 87"/>
    <w:rsid w:val="00A6302E"/>
    <w:rPr>
      <w:rFonts w:ascii="Times New Roman" w:hAnsi="Times New Roman" w:cs="Times New Roman" w:hint="default"/>
    </w:rPr>
  </w:style>
  <w:style w:type="character" w:customStyle="1" w:styleId="ListLabel88">
    <w:name w:val="ListLabel 88"/>
    <w:rsid w:val="00A6302E"/>
    <w:rPr>
      <w:rFonts w:ascii="Times New Roman" w:hAnsi="Times New Roman" w:cs="Times New Roman" w:hint="default"/>
    </w:rPr>
  </w:style>
  <w:style w:type="character" w:customStyle="1" w:styleId="ListLabel97">
    <w:name w:val="ListLabel 97"/>
    <w:rsid w:val="00A6302E"/>
    <w:rPr>
      <w:rFonts w:ascii="Times New Roman" w:hAnsi="Times New Roman" w:cs="Times New Roman" w:hint="default"/>
    </w:rPr>
  </w:style>
  <w:style w:type="character" w:customStyle="1" w:styleId="ListLabel98">
    <w:name w:val="ListLabel 98"/>
    <w:rsid w:val="00A6302E"/>
    <w:rPr>
      <w:rFonts w:ascii="Times New Roman" w:hAnsi="Times New Roman" w:cs="Times New Roman" w:hint="default"/>
    </w:rPr>
  </w:style>
  <w:style w:type="character" w:customStyle="1" w:styleId="ListLabel99">
    <w:name w:val="ListLabel 99"/>
    <w:rsid w:val="00A6302E"/>
    <w:rPr>
      <w:rFonts w:ascii="Times New Roman" w:hAnsi="Times New Roman" w:cs="Times New Roman" w:hint="default"/>
    </w:rPr>
  </w:style>
  <w:style w:type="character" w:customStyle="1" w:styleId="ListLabel100">
    <w:name w:val="ListLabel 100"/>
    <w:rsid w:val="00A6302E"/>
    <w:rPr>
      <w:rFonts w:ascii="Times New Roman" w:hAnsi="Times New Roman" w:cs="Times New Roman" w:hint="default"/>
    </w:rPr>
  </w:style>
  <w:style w:type="character" w:customStyle="1" w:styleId="ListLabel101">
    <w:name w:val="ListLabel 101"/>
    <w:rsid w:val="00A6302E"/>
    <w:rPr>
      <w:rFonts w:ascii="Times New Roman" w:hAnsi="Times New Roman" w:cs="Times New Roman" w:hint="default"/>
    </w:rPr>
  </w:style>
  <w:style w:type="character" w:customStyle="1" w:styleId="ListLabel102">
    <w:name w:val="ListLabel 102"/>
    <w:rsid w:val="00A6302E"/>
    <w:rPr>
      <w:rFonts w:ascii="Times New Roman" w:hAnsi="Times New Roman" w:cs="Times New Roman" w:hint="default"/>
    </w:rPr>
  </w:style>
  <w:style w:type="character" w:customStyle="1" w:styleId="ListLabel103">
    <w:name w:val="ListLabel 103"/>
    <w:rsid w:val="00A6302E"/>
    <w:rPr>
      <w:rFonts w:ascii="Times New Roman" w:hAnsi="Times New Roman" w:cs="Times New Roman" w:hint="default"/>
    </w:rPr>
  </w:style>
  <w:style w:type="character" w:customStyle="1" w:styleId="ListLabel104">
    <w:name w:val="ListLabel 104"/>
    <w:rsid w:val="00A6302E"/>
    <w:rPr>
      <w:rFonts w:ascii="Times New Roman" w:hAnsi="Times New Roman" w:cs="Times New Roman" w:hint="default"/>
    </w:rPr>
  </w:style>
  <w:style w:type="character" w:customStyle="1" w:styleId="ListLabel105">
    <w:name w:val="ListLabel 105"/>
    <w:rsid w:val="00A6302E"/>
    <w:rPr>
      <w:rFonts w:ascii="Times New Roman" w:hAnsi="Times New Roman" w:cs="Times New Roman" w:hint="default"/>
    </w:rPr>
  </w:style>
  <w:style w:type="character" w:customStyle="1" w:styleId="ListLabel106">
    <w:name w:val="ListLabel 106"/>
    <w:rsid w:val="00A6302E"/>
    <w:rPr>
      <w:rFonts w:ascii="Times New Roman" w:hAnsi="Times New Roman" w:cs="Times New Roman" w:hint="default"/>
    </w:rPr>
  </w:style>
  <w:style w:type="character" w:customStyle="1" w:styleId="ListLabel107">
    <w:name w:val="ListLabel 107"/>
    <w:rsid w:val="00A6302E"/>
    <w:rPr>
      <w:rFonts w:ascii="Times New Roman" w:hAnsi="Times New Roman" w:cs="Times New Roman" w:hint="default"/>
    </w:rPr>
  </w:style>
  <w:style w:type="character" w:customStyle="1" w:styleId="ListLabel108">
    <w:name w:val="ListLabel 108"/>
    <w:rsid w:val="00A6302E"/>
    <w:rPr>
      <w:rFonts w:ascii="Times New Roman" w:hAnsi="Times New Roman" w:cs="Times New Roman" w:hint="default"/>
    </w:rPr>
  </w:style>
  <w:style w:type="character" w:customStyle="1" w:styleId="ListLabel109">
    <w:name w:val="ListLabel 109"/>
    <w:rsid w:val="00A6302E"/>
    <w:rPr>
      <w:rFonts w:ascii="Times New Roman" w:hAnsi="Times New Roman" w:cs="Times New Roman" w:hint="default"/>
    </w:rPr>
  </w:style>
  <w:style w:type="character" w:customStyle="1" w:styleId="ListLabel110">
    <w:name w:val="ListLabel 110"/>
    <w:rsid w:val="00A6302E"/>
    <w:rPr>
      <w:rFonts w:ascii="Times New Roman" w:hAnsi="Times New Roman" w:cs="Times New Roman" w:hint="default"/>
    </w:rPr>
  </w:style>
  <w:style w:type="character" w:customStyle="1" w:styleId="ListLabel111">
    <w:name w:val="ListLabel 111"/>
    <w:rsid w:val="00A6302E"/>
    <w:rPr>
      <w:rFonts w:ascii="Times New Roman" w:hAnsi="Times New Roman" w:cs="Times New Roman" w:hint="default"/>
    </w:rPr>
  </w:style>
  <w:style w:type="character" w:customStyle="1" w:styleId="ListLabel112">
    <w:name w:val="ListLabel 112"/>
    <w:rsid w:val="00A6302E"/>
    <w:rPr>
      <w:rFonts w:ascii="Times New Roman" w:hAnsi="Times New Roman" w:cs="Times New Roman" w:hint="default"/>
    </w:rPr>
  </w:style>
  <w:style w:type="character" w:customStyle="1" w:styleId="ListLabel113">
    <w:name w:val="ListLabel 113"/>
    <w:rsid w:val="00A6302E"/>
    <w:rPr>
      <w:rFonts w:ascii="Times New Roman" w:hAnsi="Times New Roman" w:cs="Times New Roman" w:hint="default"/>
    </w:rPr>
  </w:style>
  <w:style w:type="character" w:customStyle="1" w:styleId="ListLabel114">
    <w:name w:val="ListLabel 114"/>
    <w:rsid w:val="00A6302E"/>
    <w:rPr>
      <w:rFonts w:ascii="Times New Roman" w:hAnsi="Times New Roman" w:cs="Times New Roman" w:hint="default"/>
    </w:rPr>
  </w:style>
  <w:style w:type="character" w:customStyle="1" w:styleId="ListLabel115">
    <w:name w:val="ListLabel 115"/>
    <w:rsid w:val="00A6302E"/>
    <w:rPr>
      <w:rFonts w:ascii="Times New Roman" w:hAnsi="Times New Roman" w:cs="Times New Roman" w:hint="default"/>
    </w:rPr>
  </w:style>
  <w:style w:type="character" w:customStyle="1" w:styleId="ListLabel116">
    <w:name w:val="ListLabel 116"/>
    <w:rsid w:val="00A6302E"/>
    <w:rPr>
      <w:rFonts w:ascii="Times New Roman" w:hAnsi="Times New Roman" w:cs="Times New Roman" w:hint="default"/>
    </w:rPr>
  </w:style>
  <w:style w:type="character" w:customStyle="1" w:styleId="ListLabel117">
    <w:name w:val="ListLabel 117"/>
    <w:rsid w:val="00A6302E"/>
    <w:rPr>
      <w:rFonts w:ascii="Times New Roman" w:hAnsi="Times New Roman" w:cs="Times New Roman" w:hint="default"/>
    </w:rPr>
  </w:style>
  <w:style w:type="character" w:customStyle="1" w:styleId="ListLabel118">
    <w:name w:val="ListLabel 118"/>
    <w:rsid w:val="00A6302E"/>
    <w:rPr>
      <w:rFonts w:ascii="Times New Roman" w:hAnsi="Times New Roman" w:cs="Times New Roman" w:hint="default"/>
    </w:rPr>
  </w:style>
  <w:style w:type="character" w:customStyle="1" w:styleId="ListLabel119">
    <w:name w:val="ListLabel 119"/>
    <w:rsid w:val="00A6302E"/>
    <w:rPr>
      <w:rFonts w:ascii="Times New Roman" w:hAnsi="Times New Roman" w:cs="Times New Roman" w:hint="default"/>
    </w:rPr>
  </w:style>
  <w:style w:type="character" w:customStyle="1" w:styleId="ListLabel120">
    <w:name w:val="ListLabel 120"/>
    <w:rsid w:val="00A6302E"/>
    <w:rPr>
      <w:rFonts w:ascii="Times New Roman" w:hAnsi="Times New Roman" w:cs="Times New Roman" w:hint="default"/>
    </w:rPr>
  </w:style>
  <w:style w:type="character" w:customStyle="1" w:styleId="ListLabel121">
    <w:name w:val="ListLabel 121"/>
    <w:rsid w:val="00A6302E"/>
    <w:rPr>
      <w:rFonts w:ascii="Times New Roman" w:hAnsi="Times New Roman" w:cs="Times New Roman" w:hint="default"/>
    </w:rPr>
  </w:style>
  <w:style w:type="character" w:customStyle="1" w:styleId="ListLabel122">
    <w:name w:val="ListLabel 122"/>
    <w:rsid w:val="00A6302E"/>
    <w:rPr>
      <w:rFonts w:ascii="Times New Roman" w:hAnsi="Times New Roman" w:cs="Times New Roman" w:hint="default"/>
    </w:rPr>
  </w:style>
  <w:style w:type="character" w:customStyle="1" w:styleId="ListLabel123">
    <w:name w:val="ListLabel 123"/>
    <w:rsid w:val="00A6302E"/>
    <w:rPr>
      <w:rFonts w:ascii="Times New Roman" w:hAnsi="Times New Roman" w:cs="Times New Roman" w:hint="default"/>
    </w:rPr>
  </w:style>
  <w:style w:type="character" w:customStyle="1" w:styleId="ListLabel124">
    <w:name w:val="ListLabel 124"/>
    <w:rsid w:val="00A6302E"/>
    <w:rPr>
      <w:rFonts w:ascii="Times New Roman" w:hAnsi="Times New Roman" w:cs="Times New Roman" w:hint="default"/>
    </w:rPr>
  </w:style>
  <w:style w:type="character" w:customStyle="1" w:styleId="ListLabel125">
    <w:name w:val="ListLabel 125"/>
    <w:rsid w:val="00A6302E"/>
    <w:rPr>
      <w:rFonts w:ascii="Times New Roman" w:hAnsi="Times New Roman" w:cs="Times New Roman" w:hint="default"/>
    </w:rPr>
  </w:style>
  <w:style w:type="character" w:customStyle="1" w:styleId="ListLabel126">
    <w:name w:val="ListLabel 126"/>
    <w:rsid w:val="00A6302E"/>
    <w:rPr>
      <w:rFonts w:ascii="Times New Roman" w:hAnsi="Times New Roman" w:cs="Times New Roman" w:hint="default"/>
    </w:rPr>
  </w:style>
  <w:style w:type="character" w:customStyle="1" w:styleId="ListLabel127">
    <w:name w:val="ListLabel 127"/>
    <w:rsid w:val="00A6302E"/>
    <w:rPr>
      <w:rFonts w:ascii="Times New Roman" w:hAnsi="Times New Roman" w:cs="Times New Roman" w:hint="default"/>
    </w:rPr>
  </w:style>
  <w:style w:type="character" w:customStyle="1" w:styleId="ListLabel128">
    <w:name w:val="ListLabel 128"/>
    <w:rsid w:val="00A6302E"/>
    <w:rPr>
      <w:rFonts w:ascii="Times New Roman" w:hAnsi="Times New Roman" w:cs="Times New Roman" w:hint="default"/>
    </w:rPr>
  </w:style>
  <w:style w:type="character" w:customStyle="1" w:styleId="ListLabel129">
    <w:name w:val="ListLabel 129"/>
    <w:rsid w:val="00A6302E"/>
    <w:rPr>
      <w:rFonts w:ascii="Times New Roman" w:hAnsi="Times New Roman" w:cs="Times New Roman" w:hint="default"/>
    </w:rPr>
  </w:style>
  <w:style w:type="character" w:customStyle="1" w:styleId="ListLabel130">
    <w:name w:val="ListLabel 130"/>
    <w:rsid w:val="00A6302E"/>
    <w:rPr>
      <w:rFonts w:ascii="Times New Roman" w:hAnsi="Times New Roman" w:cs="Times New Roman" w:hint="default"/>
    </w:rPr>
  </w:style>
  <w:style w:type="character" w:customStyle="1" w:styleId="ListLabel131">
    <w:name w:val="ListLabel 131"/>
    <w:rsid w:val="00A6302E"/>
    <w:rPr>
      <w:rFonts w:ascii="Times New Roman" w:hAnsi="Times New Roman" w:cs="Times New Roman" w:hint="default"/>
    </w:rPr>
  </w:style>
  <w:style w:type="character" w:customStyle="1" w:styleId="ListLabel132">
    <w:name w:val="ListLabel 132"/>
    <w:rsid w:val="00A6302E"/>
    <w:rPr>
      <w:rFonts w:ascii="Times New Roman" w:hAnsi="Times New Roman" w:cs="Times New Roman" w:hint="default"/>
    </w:rPr>
  </w:style>
  <w:style w:type="character" w:customStyle="1" w:styleId="ListLabel133">
    <w:name w:val="ListLabel 133"/>
    <w:rsid w:val="00A6302E"/>
    <w:rPr>
      <w:rFonts w:ascii="Times New Roman" w:hAnsi="Times New Roman" w:cs="Times New Roman" w:hint="default"/>
    </w:rPr>
  </w:style>
  <w:style w:type="character" w:customStyle="1" w:styleId="ListLabel134">
    <w:name w:val="ListLabel 134"/>
    <w:rsid w:val="00A6302E"/>
    <w:rPr>
      <w:rFonts w:ascii="Times New Roman" w:hAnsi="Times New Roman" w:cs="Times New Roman" w:hint="default"/>
    </w:rPr>
  </w:style>
  <w:style w:type="character" w:customStyle="1" w:styleId="ListLabel135">
    <w:name w:val="ListLabel 135"/>
    <w:rsid w:val="00A6302E"/>
    <w:rPr>
      <w:rFonts w:ascii="Times New Roman" w:hAnsi="Times New Roman" w:cs="Times New Roman" w:hint="default"/>
    </w:rPr>
  </w:style>
  <w:style w:type="character" w:customStyle="1" w:styleId="ListLabel136">
    <w:name w:val="ListLabel 136"/>
    <w:rsid w:val="00A6302E"/>
    <w:rPr>
      <w:rFonts w:ascii="Times New Roman" w:hAnsi="Times New Roman" w:cs="Times New Roman" w:hint="default"/>
    </w:rPr>
  </w:style>
  <w:style w:type="character" w:customStyle="1" w:styleId="ListLabel209">
    <w:name w:val="ListLabel 209"/>
    <w:rsid w:val="00A6302E"/>
    <w:rPr>
      <w:rFonts w:ascii="Times New Roman" w:hAnsi="Times New Roman" w:cs="Times New Roman" w:hint="default"/>
    </w:rPr>
  </w:style>
  <w:style w:type="character" w:customStyle="1" w:styleId="ListLabel210">
    <w:name w:val="ListLabel 210"/>
    <w:rsid w:val="00A6302E"/>
    <w:rPr>
      <w:rFonts w:ascii="Times New Roman" w:hAnsi="Times New Roman" w:cs="Times New Roman" w:hint="default"/>
    </w:rPr>
  </w:style>
  <w:style w:type="character" w:customStyle="1" w:styleId="ListLabel211">
    <w:name w:val="ListLabel 211"/>
    <w:rsid w:val="00A6302E"/>
    <w:rPr>
      <w:rFonts w:ascii="Times New Roman" w:hAnsi="Times New Roman" w:cs="Times New Roman" w:hint="default"/>
    </w:rPr>
  </w:style>
  <w:style w:type="character" w:customStyle="1" w:styleId="ListLabel212">
    <w:name w:val="ListLabel 212"/>
    <w:rsid w:val="00A6302E"/>
    <w:rPr>
      <w:rFonts w:ascii="Times New Roman" w:hAnsi="Times New Roman" w:cs="Times New Roman" w:hint="default"/>
    </w:rPr>
  </w:style>
  <w:style w:type="character" w:customStyle="1" w:styleId="ListLabel213">
    <w:name w:val="ListLabel 213"/>
    <w:rsid w:val="00A6302E"/>
    <w:rPr>
      <w:rFonts w:ascii="Times New Roman" w:hAnsi="Times New Roman" w:cs="Times New Roman" w:hint="default"/>
    </w:rPr>
  </w:style>
  <w:style w:type="character" w:customStyle="1" w:styleId="ListLabel214">
    <w:name w:val="ListLabel 214"/>
    <w:rsid w:val="00A6302E"/>
    <w:rPr>
      <w:rFonts w:ascii="Times New Roman" w:hAnsi="Times New Roman" w:cs="Times New Roman" w:hint="default"/>
    </w:rPr>
  </w:style>
  <w:style w:type="character" w:customStyle="1" w:styleId="ListLabel215">
    <w:name w:val="ListLabel 215"/>
    <w:rsid w:val="00A6302E"/>
    <w:rPr>
      <w:rFonts w:ascii="Times New Roman" w:hAnsi="Times New Roman" w:cs="Times New Roman" w:hint="default"/>
    </w:rPr>
  </w:style>
  <w:style w:type="character" w:customStyle="1" w:styleId="ListLabel216">
    <w:name w:val="ListLabel 216"/>
    <w:rsid w:val="00A6302E"/>
    <w:rPr>
      <w:rFonts w:ascii="Times New Roman" w:hAnsi="Times New Roman" w:cs="Times New Roman" w:hint="default"/>
    </w:rPr>
  </w:style>
  <w:style w:type="character" w:customStyle="1" w:styleId="ax">
    <w:name w:val="ax"/>
    <w:basedOn w:val="DefaultParagraphFont"/>
    <w:rsid w:val="00A6302E"/>
  </w:style>
  <w:style w:type="character" w:customStyle="1" w:styleId="tax">
    <w:name w:val="tax"/>
    <w:basedOn w:val="DefaultParagraphFont"/>
    <w:rsid w:val="00A6302E"/>
  </w:style>
  <w:style w:type="character" w:customStyle="1" w:styleId="tpa1">
    <w:name w:val="tpa1"/>
    <w:rsid w:val="00A6302E"/>
  </w:style>
  <w:style w:type="character" w:customStyle="1" w:styleId="al">
    <w:name w:val="al"/>
    <w:basedOn w:val="DefaultParagraphFont"/>
    <w:rsid w:val="00A6302E"/>
  </w:style>
  <w:style w:type="character" w:customStyle="1" w:styleId="tal">
    <w:name w:val="tal"/>
    <w:basedOn w:val="DefaultParagraphFont"/>
    <w:rsid w:val="00A6302E"/>
  </w:style>
  <w:style w:type="character" w:customStyle="1" w:styleId="li">
    <w:name w:val="li"/>
    <w:basedOn w:val="DefaultParagraphFont"/>
    <w:rsid w:val="00A6302E"/>
  </w:style>
  <w:style w:type="character" w:customStyle="1" w:styleId="tli">
    <w:name w:val="tli"/>
    <w:basedOn w:val="DefaultParagraphFont"/>
    <w:rsid w:val="00A6302E"/>
  </w:style>
  <w:style w:type="character" w:customStyle="1" w:styleId="tsi">
    <w:name w:val="tsi"/>
    <w:basedOn w:val="DefaultParagraphFont"/>
    <w:rsid w:val="00A6302E"/>
  </w:style>
  <w:style w:type="table" w:styleId="TableGrid">
    <w:name w:val="Table Grid"/>
    <w:basedOn w:val="TableNormal"/>
    <w:uiPriority w:val="39"/>
    <w:rsid w:val="00A6302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82442844">
      <w:bodyDiv w:val="1"/>
      <w:marLeft w:val="0"/>
      <w:marRight w:val="0"/>
      <w:marTop w:val="0"/>
      <w:marBottom w:val="0"/>
      <w:divBdr>
        <w:top w:val="none" w:sz="0" w:space="0" w:color="auto"/>
        <w:left w:val="none" w:sz="0" w:space="0" w:color="auto"/>
        <w:bottom w:val="none" w:sz="0" w:space="0" w:color="auto"/>
        <w:right w:val="none" w:sz="0" w:space="0" w:color="auto"/>
      </w:divBdr>
    </w:div>
    <w:div w:id="1387727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budacudejos.r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8B258F-04E0-4067-990D-BB8F63E4D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25</Pages>
  <Words>10207</Words>
  <Characters>58183</Characters>
  <Application>Microsoft Office Word</Application>
  <DocSecurity>0</DocSecurity>
  <Lines>484</Lines>
  <Paragraphs>136</Paragraphs>
  <ScaleCrop>false</ScaleCrop>
  <HeadingPairs>
    <vt:vector size="2" baseType="variant">
      <vt:variant>
        <vt:lpstr>Title</vt:lpstr>
      </vt:variant>
      <vt:variant>
        <vt:i4>1</vt:i4>
      </vt:variant>
    </vt:vector>
  </HeadingPairs>
  <TitlesOfParts>
    <vt:vector size="1" baseType="lpstr">
      <vt:lpstr/>
    </vt:vector>
  </TitlesOfParts>
  <Company>XXX</Company>
  <LinksUpToDate>false</LinksUpToDate>
  <CharactersWithSpaces>68254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OFFICE2</cp:lastModifiedBy>
  <cp:revision>2</cp:revision>
  <dcterms:created xsi:type="dcterms:W3CDTF">2020-05-12T10:53:00Z</dcterms:created>
  <dcterms:modified xsi:type="dcterms:W3CDTF">2020-05-12T10:53:00Z</dcterms:modified>
</cp:coreProperties>
</file>